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ПАМЯТКА ДЛЯ УЧИТЕ</w:t>
      </w:r>
      <w:r>
        <w:rPr>
          <w:rFonts w:ascii="Times New Roman" w:hAnsi="Times New Roman" w:cs="Times New Roman"/>
          <w:sz w:val="36"/>
          <w:szCs w:val="36"/>
        </w:rPr>
        <w:t>ЛЯ</w:t>
      </w:r>
      <w:r>
        <w:rPr>
          <w:rFonts w:ascii="Times New Roman" w:hAnsi="Times New Roman" w:cs="Times New Roman"/>
          <w:sz w:val="36"/>
          <w:szCs w:val="36"/>
          <w:rtl w:val="off"/>
        </w:rPr>
        <w:t xml:space="preserve"> ПРИ РАБОТЕ С ИНТЕРНЕТ-РЕСУРСАМИ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Критерии оценки интернет-ресурсов (Сысоев П. В., Евстигнеев М. Н.)</w:t>
      </w:r>
    </w:p>
    <w:tbl>
      <w:tblPr>
        <w:tblStyle w:val="afffff1"/>
        <w:tblW w:w="14992" w:type="dxa"/>
        <w:tblLook w:val="04A0" w:firstRow="1" w:lastRow="0" w:firstColumn="1" w:lastColumn="0" w:noHBand="0" w:noVBand="1"/>
      </w:tblPr>
      <w:tblGrid>
        <w:gridCol w:w="4077"/>
        <w:gridCol w:w="9072"/>
        <w:gridCol w:w="1843"/>
      </w:tblGrid>
      <w:tr>
        <w:tc>
          <w:tcPr>
            <w:tcW w:w="407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КРИТЕРИЙ</w:t>
            </w:r>
          </w:p>
        </w:tc>
        <w:tc>
          <w:tcPr>
            <w:tcW w:w="9072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КОММЕНТАРИЙ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ДА/НЕТ</w:t>
            </w:r>
          </w:p>
        </w:tc>
      </w:tr>
      <w:tr>
        <w:tc>
          <w:tcPr>
            <w:tcW w:w="4077" w:type="dxa"/>
          </w:tcPr>
          <w:p>
            <w:pPr>
              <w:pStyle w:val="af3"/>
              <w:ind w:left="0" w:firstLine="284"/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Языковая сложность материала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Содержатся ли в выбранном интернет-ресурсе слова, выражения, грамматические конструкции, которые могут вызвать трудности у учащихся?</w:t>
            </w:r>
          </w:p>
        </w:tc>
        <w:tc>
          <w:tcPr>
            <w:tcW w:w="1843" w:type="dxa"/>
          </w:tcPr>
          <w:p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Культурная сложность материала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Содержатся ли в выбранном интернет-ресурсе ссылки или упоминание о культурных или исторических фактах, социальных явлениях, незнание которых может повлиять на понимание смысла текста?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автор сайта? Частное лицо? Организация? Доверяете ли Вы этому источнику? Каким интересам служит информация, размещенная на сайте?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Надежность информации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чем основаны выводы или основные аргументы автора сайта? Содержатся ли на сайте ссылки на другие источники? Какие? Надежные ли они?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информации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была размещена информация на сайте? Является ли она современной или устаревшей?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Культуросообразность информации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ли размещенная на сайте информация необходимой для конкретной группы учащихся (возраст, уровень когнитивного развития)? Способствует ли данный материал развитию личности ученика?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059" w:hRule="atLeast"/>
        </w:trPr>
        <w:tc>
          <w:tcPr>
            <w:tcW w:w="407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Объективность информации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Объективные ли материалы сайта? Отражают ли они позицию одной из сторон или способствуют формированию целостного плюралистического взгляда на реальность?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ПАМЯТКА ДЛЯ ОБУЧАЮЩИХСЯ</w:t>
      </w:r>
      <w:r>
        <w:rPr>
          <w:rFonts w:ascii="Times New Roman" w:hAnsi="Times New Roman" w:cs="Times New Roman"/>
          <w:sz w:val="36"/>
          <w:szCs w:val="36"/>
          <w:rtl w:val="off"/>
        </w:rPr>
        <w:t xml:space="preserve"> ПРИ РАБОТЕ С ИНТЕРНЕТ-РЕСУРСАМИ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Критерии оценки интернет-ресурсов (Сысоев П. В., Евстигнеев М. Н.)</w:t>
      </w:r>
    </w:p>
    <w:tbl>
      <w:tblPr>
        <w:tblStyle w:val="afffff1"/>
        <w:tblW w:w="14992" w:type="dxa"/>
        <w:tblLook w:val="04A0" w:firstRow="1" w:lastRow="0" w:firstColumn="1" w:lastColumn="0" w:noHBand="0" w:noVBand="1"/>
      </w:tblPr>
      <w:tblGrid>
        <w:gridCol w:w="4928"/>
        <w:gridCol w:w="10064"/>
      </w:tblGrid>
      <w:tr>
        <w:tc>
          <w:tcPr>
            <w:tcW w:w="492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006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>
        <w:tc>
          <w:tcPr>
            <w:tcW w:w="4928" w:type="dxa"/>
          </w:tcPr>
          <w:p>
            <w:pPr>
              <w:pStyle w:val="af3"/>
              <w:jc w:val="bot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сайта</w:t>
            </w:r>
          </w:p>
        </w:tc>
        <w:tc>
          <w:tcPr>
            <w:tcW w:w="1006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кого предназначен данный сайт? Какова цель интернет-страницы?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Насколько полна и достоверна информация на сайте? Насколько полно информация на сайте освещает обсуждаемый вопрос? Какова ценность данного источника в сравнении с другими источниками по данной теме?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Позволяет ли информация сайтов, на которые выводят ссылки, создать целостное впечатление по изучаемому вопросу? Насколько доступна по манере изложения информация, размещенная на этом сайте?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чем ценность информации данного сайта? </w:t>
            </w:r>
          </w:p>
        </w:tc>
      </w:tr>
      <w:tr>
        <w:tc>
          <w:tcPr>
            <w:tcW w:w="4928" w:type="dxa"/>
          </w:tcPr>
          <w:p>
            <w:pPr>
              <w:pStyle w:val="af3"/>
              <w:jc w:val="bot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 данные</w:t>
            </w:r>
          </w:p>
        </w:tc>
        <w:tc>
          <w:tcPr>
            <w:tcW w:w="1006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является автором данного сайта? Насколько авторитетны разработчик или группы разработчиков данного сайта? Кто является спонсором данного сайта (если таковые имеются)? Как это могло отразиться на содержании сайта?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сайт был разработан? Когда сайт был опубликован? Когда выполнялось последнее обновление сайта? Насколько свежими являются ссылки? Есть ли неработающие ссылки?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контактная информация для связи с разработчиков сайта?</w:t>
            </w:r>
          </w:p>
        </w:tc>
      </w:tr>
      <w:tr>
        <w:tc>
          <w:tcPr>
            <w:tcW w:w="4928" w:type="dxa"/>
          </w:tcPr>
          <w:p>
            <w:pPr>
              <w:pStyle w:val="af3"/>
              <w:jc w:val="bot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сайта</w:t>
            </w:r>
          </w:p>
        </w:tc>
        <w:tc>
          <w:tcPr>
            <w:tcW w:w="1006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выглядит графический дизайн сайта? Насколько иконки выражают содержание? Присутствует ли творческий элемент в создании сайта?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ли написание текста правилам правописания и грамматики?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Насколько этот сайт используем? Имеются ли прямые ссылки на поисковые системы? Не перенасыщен ли сайт мультимедийными ресурсами?</w:t>
            </w:r>
          </w:p>
        </w:tc>
      </w:tr>
    </w:tbl>
    <w:p>
      <w:pPr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В ОБУЧЕНИИ ИЯ С ПРИМЕНЕНИЕМ ИНФОРМАЦИОННО-КОММУНИКАЦИОННЫХ ТЕХНОЛОГИЙ</w:t>
      </w:r>
    </w:p>
    <w:tbl>
      <w:tblPr>
        <w:tblStyle w:val="afffff1"/>
        <w:tblW w:w="15134" w:type="dxa"/>
        <w:tblLook w:val="04A0" w:firstRow="1" w:lastRow="0" w:firstColumn="1" w:lastColumn="0" w:noHBand="0" w:noVBand="1"/>
      </w:tblPr>
      <w:tblGrid>
        <w:gridCol w:w="2802"/>
        <w:gridCol w:w="1134"/>
        <w:gridCol w:w="8221"/>
        <w:gridCol w:w="2977"/>
      </w:tblGrid>
      <w:tr>
        <w:trPr>
          <w:gridAfter w:val="1"/>
          <w:wAfter w:w="2977" w:type="dxa"/>
        </w:trPr>
        <w:tc>
          <w:tcPr>
            <w:tcW w:w="3936" w:type="dxa"/>
            <w:gridSpan w:val="2"/>
          </w:tcPr>
          <w:p>
            <w:pPr>
              <w:jc w:val="center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ТРЕНИНГОВЫЙ МЕТОД</w:t>
            </w:r>
          </w:p>
        </w:tc>
        <w:tc>
          <w:tcPr>
            <w:tcW w:w="8221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основан на проведении компьютерного тестирования</w:t>
            </w:r>
          </w:p>
        </w:tc>
      </w:tr>
      <w:tr>
        <w:trPr>
          <w:gridAfter w:val="1"/>
          <w:wAfter w:w="2977" w:type="dxa"/>
        </w:trPr>
        <w:tc>
          <w:tcPr>
            <w:tcW w:w="393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МЕТОД</w:t>
            </w:r>
          </w:p>
        </w:tc>
        <w:tc>
          <w:tcPr>
            <w:tcW w:w="8221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 применением на уроке визуальной, звуковой и графической презентации информации</w:t>
            </w:r>
          </w:p>
        </w:tc>
      </w:tr>
      <w:tr>
        <w:trPr>
          <w:gridAfter w:val="1"/>
          <w:wAfter w:w="2977" w:type="dxa"/>
        </w:trPr>
        <w:tc>
          <w:tcPr>
            <w:tcW w:w="393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ПРОБЛЕМНО-ПОИСКОВЫЙ МЕТОД</w:t>
            </w:r>
          </w:p>
        </w:tc>
        <w:tc>
          <w:tcPr>
            <w:tcW w:w="8221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метод, основанный на использовании веб-заданий для развития речевой, социокультурной и информационной компетенций</w:t>
            </w:r>
          </w:p>
        </w:tc>
      </w:tr>
      <w:tr>
        <w:trPr>
          <w:gridAfter w:val="1"/>
          <w:wAfter w:w="2977" w:type="dxa"/>
        </w:trPr>
        <w:tc>
          <w:tcPr>
            <w:tcW w:w="393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КОММУНИКАТИВНО-ИНТЕРАКТИВНЫЙ МЕТОД</w:t>
            </w:r>
          </w:p>
        </w:tc>
        <w:tc>
          <w:tcPr>
            <w:tcW w:w="8221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основан на применении различных телекоммуникационных технологий таких как, электронная почта, телеконференция, веб-форум, видеоконференция</w:t>
            </w:r>
          </w:p>
        </w:tc>
      </w:tr>
      <w:tr>
        <w:tc>
          <w:tcPr>
            <w:tcW w:w="15134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ФОРМАТЫ ПРОБЛЕМНО-ПОИСКОВОГО МЕТОДА</w:t>
            </w:r>
          </w:p>
        </w:tc>
      </w:tr>
      <w:tr>
        <w:tc>
          <w:tcPr>
            <w:tcW w:w="28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Хотлист</w:t>
            </w:r>
          </w:p>
        </w:tc>
        <w:tc>
          <w:tcPr>
            <w:tcW w:w="12332" w:type="dxa"/>
            <w:gridSpan w:val="3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подбирает интересные сайты по определенной теме и помещает их на отдельной веб-странице. Хотлист содержит дополнительный учебный метариал, значительно сокращает время поиска информации для учащихся, избавляет учителя от ксерокопирования материала</w:t>
            </w:r>
          </w:p>
        </w:tc>
      </w:tr>
      <w:tr>
        <w:tc>
          <w:tcPr>
            <w:tcW w:w="28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Мультимедиа скрэпбук</w:t>
            </w:r>
          </w:p>
        </w:tc>
        <w:tc>
          <w:tcPr>
            <w:tcW w:w="12332" w:type="dxa"/>
            <w:gridSpan w:val="3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подбирает в сети Интернет ресурсы по теме и классифицирует их (фотографии, текстовая информация, аудио- и видеоматериал) на веб-странице. Учащиеся используют готовый материал для выполнения заданий или для разработки других аспектов темы</w:t>
            </w:r>
          </w:p>
        </w:tc>
      </w:tr>
      <w:tr>
        <w:tc>
          <w:tcPr>
            <w:tcW w:w="28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Трэжахант</w:t>
            </w:r>
          </w:p>
        </w:tc>
        <w:tc>
          <w:tcPr>
            <w:tcW w:w="12332" w:type="dxa"/>
            <w:gridSpan w:val="3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подбирает конкретный материал, задает к каждой ссылке отдельный вопрос и помещает их на веб-страницу. Учащиеся нацелены на чтение конкретного материала, который учитель считает важным</w:t>
            </w:r>
          </w:p>
        </w:tc>
      </w:tr>
      <w:tr>
        <w:tc>
          <w:tcPr>
            <w:tcW w:w="28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Сабджект сэмпла</w:t>
            </w:r>
          </w:p>
        </w:tc>
        <w:tc>
          <w:tcPr>
            <w:tcW w:w="12332" w:type="dxa"/>
            <w:gridSpan w:val="3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подбирает в сети Интернет некоторое количество сайтов с богатой информацией по определенной теме, затем учащиеся изучают предложенные веб-материалы. У учащихся формируется интерес к определенной теме, предполагается дискуссия на ИЯ</w:t>
            </w:r>
          </w:p>
        </w:tc>
      </w:tr>
      <w:tr>
        <w:tc>
          <w:tcPr>
            <w:tcW w:w="28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Веб-квест</w:t>
            </w:r>
          </w:p>
        </w:tc>
        <w:tc>
          <w:tcPr>
            <w:tcW w:w="12332" w:type="dxa"/>
            <w:gridSpan w:val="3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Веб-задание, предполагающее работу с огромным количеством материала, исследовательскую деятельность, критическое осмысление информации. Учитель использует этот вид задания, чтобы создать мотивацию для решения спорных проблем, познакомить учащихся с различными интерпретациями проблемы, развить навыки работы в группе</w:t>
            </w:r>
          </w:p>
        </w:tc>
      </w:tr>
    </w:tbl>
    <w:p>
      <w:pPr>
        <w:rPr>
          <w:rFonts w:ascii="Times New Roman" w:hAnsi="Times New Roman" w:cs="Times New Roman"/>
          <w:sz w:val="32"/>
          <w:szCs w:val="32"/>
        </w:rPr>
      </w:pPr>
    </w:p>
    <w:sectPr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8ae078a"/>
    <w:multiLevelType w:val="hybridMultilevel"/>
    <w:tmpl w:val="28e2b6ec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3515"/>
    <w:multiLevelType w:val="hybridMultilevel"/>
    <w:tmpl w:val="1504b882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Рамиля</cp:lastModifiedBy>
  <cp:revision>1</cp:revision>
  <dcterms:created xsi:type="dcterms:W3CDTF">2018-06-29T10:00:00Z</dcterms:created>
  <dcterms:modified xsi:type="dcterms:W3CDTF">2020-02-05T20:10:51Z</dcterms:modified>
  <cp:version>0900.0100.01</cp:version>
</cp:coreProperties>
</file>