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CD" w:rsidRPr="00A003CD" w:rsidRDefault="00A003CD" w:rsidP="00A003C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003CD">
        <w:rPr>
          <w:rFonts w:ascii="Times New Roman" w:hAnsi="Times New Roman" w:cs="Times New Roman"/>
          <w:b/>
          <w:sz w:val="28"/>
          <w:szCs w:val="28"/>
        </w:rPr>
        <w:t>ГПОУ ТО «ТКПТС»</w:t>
      </w: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003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A003CD">
        <w:rPr>
          <w:rFonts w:ascii="Times New Roman" w:hAnsi="Times New Roman" w:cs="Times New Roman"/>
          <w:b/>
          <w:sz w:val="28"/>
          <w:szCs w:val="28"/>
        </w:rPr>
        <w:t>Одоевское</w:t>
      </w:r>
      <w:proofErr w:type="spellEnd"/>
      <w:r w:rsidRPr="00A003CD">
        <w:rPr>
          <w:rFonts w:ascii="Times New Roman" w:hAnsi="Times New Roman" w:cs="Times New Roman"/>
          <w:b/>
          <w:sz w:val="28"/>
          <w:szCs w:val="28"/>
        </w:rPr>
        <w:t xml:space="preserve"> отделение.</w:t>
      </w: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3CD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открытого урока по МДК 03.01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003CD">
        <w:rPr>
          <w:rFonts w:ascii="Times New Roman" w:hAnsi="Times New Roman" w:cs="Times New Roman"/>
          <w:b/>
          <w:sz w:val="28"/>
          <w:szCs w:val="28"/>
        </w:rPr>
        <w:t>«Теоретическая подготовка водителей категории «С».</w:t>
      </w:r>
    </w:p>
    <w:p w:rsidR="00A003CD" w:rsidRPr="002B0B33" w:rsidRDefault="00A003CD" w:rsidP="00A00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3C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B0B33">
        <w:rPr>
          <w:rFonts w:ascii="Times New Roman" w:hAnsi="Times New Roman" w:cs="Times New Roman"/>
          <w:b/>
          <w:sz w:val="28"/>
          <w:szCs w:val="28"/>
        </w:rPr>
        <w:t>Сцепление с мембранной пружиной.</w:t>
      </w: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003CD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A003CD" w:rsidRPr="00A003CD" w:rsidRDefault="00A003CD" w:rsidP="00A003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003CD">
        <w:rPr>
          <w:rFonts w:ascii="Times New Roman" w:hAnsi="Times New Roman" w:cs="Times New Roman"/>
          <w:sz w:val="28"/>
          <w:szCs w:val="28"/>
        </w:rPr>
        <w:t>«Тракторист-машинист сельскохозяйственного производства»</w:t>
      </w: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  <w:r w:rsidRPr="00A00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Разработал преподаватель с/д.</w:t>
      </w: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  <w:r w:rsidRPr="00A00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Алекперов А.А.</w:t>
      </w: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  <w:r w:rsidRPr="00A00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003CD">
        <w:rPr>
          <w:rFonts w:ascii="Times New Roman" w:hAnsi="Times New Roman" w:cs="Times New Roman"/>
          <w:sz w:val="28"/>
          <w:szCs w:val="28"/>
        </w:rPr>
        <w:t>Одоев 2015г.</w:t>
      </w:r>
    </w:p>
    <w:p w:rsidR="00A003CD" w:rsidRDefault="00A003CD" w:rsidP="003561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Пояснительная записка</w:t>
      </w:r>
    </w:p>
    <w:p w:rsidR="00A003CD" w:rsidRDefault="00A003CD" w:rsidP="00356194">
      <w:pPr>
        <w:rPr>
          <w:rFonts w:ascii="Times New Roman" w:hAnsi="Times New Roman" w:cs="Times New Roman"/>
          <w:b/>
          <w:sz w:val="24"/>
          <w:szCs w:val="24"/>
        </w:rPr>
      </w:pPr>
    </w:p>
    <w:p w:rsidR="00356194" w:rsidRPr="009D1CBA" w:rsidRDefault="00356194" w:rsidP="0035619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61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данной методической разработке рассмотрены цели и  этапы урока, деятельность преподавателя и деятельность студентов</w:t>
      </w:r>
      <w:r w:rsidR="004A4D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Предложен конспект урока по теме «Сцепление с мембранной пружиной».</w:t>
      </w:r>
    </w:p>
    <w:p w:rsidR="00305187" w:rsidRPr="00F1254F" w:rsidRDefault="00305187" w:rsidP="00225D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187" w:rsidRPr="00F1254F" w:rsidRDefault="00305187" w:rsidP="00305187">
      <w:pPr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5187" w:rsidRPr="00F1254F" w:rsidRDefault="00305187" w:rsidP="00305187">
      <w:pPr>
        <w:rPr>
          <w:rFonts w:ascii="Times New Roman" w:hAnsi="Times New Roman" w:cs="Times New Roman"/>
          <w:sz w:val="24"/>
          <w:szCs w:val="24"/>
        </w:rPr>
      </w:pPr>
    </w:p>
    <w:p w:rsidR="00305187" w:rsidRPr="00F1254F" w:rsidRDefault="001C2423" w:rsidP="003051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34688" cy="36258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362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187" w:rsidRPr="00F1254F" w:rsidRDefault="00305187" w:rsidP="00305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187" w:rsidRPr="00F1254F" w:rsidRDefault="00305187" w:rsidP="003051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05187" w:rsidRPr="00F1254F" w:rsidRDefault="00305187" w:rsidP="003051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93BBF" w:rsidRPr="00F1254F" w:rsidRDefault="00467701" w:rsidP="00F1254F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54F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CB6670" w:rsidRPr="00F125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D1CBA">
        <w:rPr>
          <w:rFonts w:ascii="Times New Roman" w:eastAsia="Times New Roman" w:hAnsi="Times New Roman" w:cs="Times New Roman"/>
          <w:sz w:val="24"/>
          <w:szCs w:val="24"/>
        </w:rPr>
        <w:t>Алекперов А.А.</w:t>
      </w:r>
      <w:r w:rsidR="00F75564" w:rsidRPr="00F125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37F" w:rsidRDefault="00467701" w:rsidP="00EA337F">
      <w:pPr>
        <w:rPr>
          <w:rFonts w:ascii="Times New Roman" w:hAnsi="Times New Roman" w:cs="Times New Roman"/>
          <w:b/>
          <w:sz w:val="24"/>
          <w:szCs w:val="24"/>
        </w:rPr>
      </w:pPr>
      <w:r w:rsidRPr="00F1254F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EA337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A337F">
        <w:rPr>
          <w:rFonts w:ascii="Times New Roman" w:hAnsi="Times New Roman" w:cs="Times New Roman"/>
          <w:b/>
          <w:sz w:val="24"/>
          <w:szCs w:val="24"/>
        </w:rPr>
        <w:t>МДК 03.01  «Теоретическая подготовка водителей категории «С»</w:t>
      </w:r>
      <w:r w:rsidR="00EA337F" w:rsidRPr="00356194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B93BBF" w:rsidRPr="00F1254F" w:rsidRDefault="00B93BBF" w:rsidP="00F1254F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54F"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spellStart"/>
      <w:r w:rsidRPr="00F1254F">
        <w:rPr>
          <w:rFonts w:ascii="Times New Roman" w:eastAsia="Times New Roman" w:hAnsi="Times New Roman" w:cs="Times New Roman"/>
          <w:sz w:val="24"/>
          <w:szCs w:val="24"/>
        </w:rPr>
        <w:t>урока:_</w:t>
      </w:r>
      <w:r w:rsidR="008D0567" w:rsidRPr="00F1254F">
        <w:rPr>
          <w:rFonts w:ascii="Times New Roman" w:hAnsi="Times New Roman" w:cs="Times New Roman"/>
          <w:sz w:val="24"/>
          <w:szCs w:val="24"/>
          <w:u w:val="single"/>
        </w:rPr>
        <w:t>Сце</w:t>
      </w:r>
      <w:r w:rsidR="00305187" w:rsidRPr="00F1254F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8D0567" w:rsidRPr="00F1254F">
        <w:rPr>
          <w:rFonts w:ascii="Times New Roman" w:hAnsi="Times New Roman" w:cs="Times New Roman"/>
          <w:sz w:val="24"/>
          <w:szCs w:val="24"/>
          <w:u w:val="single"/>
        </w:rPr>
        <w:t>ление</w:t>
      </w:r>
      <w:proofErr w:type="spellEnd"/>
      <w:r w:rsidR="008D0567" w:rsidRPr="00F1254F">
        <w:rPr>
          <w:rFonts w:ascii="Times New Roman" w:hAnsi="Times New Roman" w:cs="Times New Roman"/>
          <w:sz w:val="24"/>
          <w:szCs w:val="24"/>
          <w:u w:val="single"/>
        </w:rPr>
        <w:t xml:space="preserve"> с мембранной пружиной. Сцепление с гидравлическим при</w:t>
      </w:r>
      <w:r w:rsidR="00305187" w:rsidRPr="00F1254F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8D0567" w:rsidRPr="00F1254F">
        <w:rPr>
          <w:rFonts w:ascii="Times New Roman" w:hAnsi="Times New Roman" w:cs="Times New Roman"/>
          <w:sz w:val="24"/>
          <w:szCs w:val="24"/>
          <w:u w:val="single"/>
        </w:rPr>
        <w:t>одом.</w:t>
      </w:r>
    </w:p>
    <w:p w:rsidR="00B93BBF" w:rsidRPr="00F1254F" w:rsidRDefault="009D1CBA" w:rsidP="00F1254F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  ТМ</w:t>
      </w:r>
      <w:r w:rsidR="00B93BBF" w:rsidRPr="00F1254F">
        <w:rPr>
          <w:rFonts w:ascii="Times New Roman" w:eastAsia="Times New Roman" w:hAnsi="Times New Roman" w:cs="Times New Roman"/>
          <w:sz w:val="24"/>
          <w:szCs w:val="24"/>
        </w:rPr>
        <w:t xml:space="preserve">                Дата проведения____</w:t>
      </w:r>
      <w:r w:rsidR="008D0567" w:rsidRPr="00F1254F">
        <w:rPr>
          <w:rFonts w:ascii="Times New Roman" w:hAnsi="Times New Roman" w:cs="Times New Roman"/>
          <w:sz w:val="24"/>
          <w:szCs w:val="24"/>
        </w:rPr>
        <w:t>___________________</w:t>
      </w:r>
    </w:p>
    <w:p w:rsidR="00B93BBF" w:rsidRDefault="00B93BBF" w:rsidP="00F1254F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3CD" w:rsidRDefault="00A003CD" w:rsidP="00F1254F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3CD" w:rsidRDefault="00A003CD" w:rsidP="00F1254F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3CD" w:rsidRDefault="00A003CD" w:rsidP="00F1254F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3CD" w:rsidRDefault="00A003CD" w:rsidP="00F1254F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3CD" w:rsidRDefault="00A003CD" w:rsidP="00F1254F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3CD" w:rsidRDefault="00A003CD" w:rsidP="00F1254F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3CD" w:rsidRDefault="00A003CD" w:rsidP="00F1254F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3CD" w:rsidRPr="00F1254F" w:rsidRDefault="00A003CD" w:rsidP="00F1254F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D8B" w:rsidRPr="00F1254F" w:rsidRDefault="00225D8B" w:rsidP="00225D8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1254F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225D8B" w:rsidRPr="00F1254F" w:rsidRDefault="00225D8B" w:rsidP="00225D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1. Образовательная: Проверить знания </w:t>
      </w:r>
      <w:proofErr w:type="gramStart"/>
      <w:r w:rsidRPr="00F125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254F">
        <w:rPr>
          <w:rFonts w:ascii="Times New Roman" w:hAnsi="Times New Roman" w:cs="Times New Roman"/>
          <w:sz w:val="24"/>
          <w:szCs w:val="24"/>
        </w:rPr>
        <w:t xml:space="preserve"> по пройденному материала. Формирование у обучающихся знаний</w:t>
      </w:r>
      <w:r w:rsidRPr="00F125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5D8B" w:rsidRPr="00F1254F" w:rsidRDefault="00225D8B" w:rsidP="00225D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Устройства и работы сцепления с мембранной пружиной. Устройства и работы гидравлического привода сцепления.</w:t>
      </w:r>
    </w:p>
    <w:p w:rsidR="00225D8B" w:rsidRPr="00F1254F" w:rsidRDefault="00225D8B" w:rsidP="00225D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Формирования умений использовать знания из предыдущих тем по общему устройству и работе сцепления,</w:t>
      </w:r>
      <w:r w:rsidRPr="00F1254F">
        <w:rPr>
          <w:rFonts w:ascii="Times New Roman" w:eastAsia="Times New Roman" w:hAnsi="Times New Roman" w:cs="Times New Roman"/>
          <w:sz w:val="24"/>
          <w:szCs w:val="24"/>
        </w:rPr>
        <w:t xml:space="preserve"> применять  знания из предмета на производственной практике.</w:t>
      </w:r>
    </w:p>
    <w:p w:rsidR="00225D8B" w:rsidRPr="00F1254F" w:rsidRDefault="00225D8B" w:rsidP="00225D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2. Развивающая: Развитие логического мышления, памяти, речи учащихся.</w:t>
      </w:r>
    </w:p>
    <w:p w:rsidR="00225D8B" w:rsidRPr="00F1254F" w:rsidRDefault="00225D8B" w:rsidP="00225D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3. Воспитательная: Воспитание интереса к выбранной профессии,</w:t>
      </w:r>
      <w:r w:rsidRPr="00F1254F">
        <w:rPr>
          <w:rFonts w:ascii="Times New Roman" w:eastAsia="Times New Roman" w:hAnsi="Times New Roman" w:cs="Times New Roman"/>
          <w:sz w:val="24"/>
          <w:szCs w:val="24"/>
        </w:rPr>
        <w:t xml:space="preserve"> личностных качеств</w:t>
      </w:r>
    </w:p>
    <w:p w:rsidR="00225D8B" w:rsidRPr="00F1254F" w:rsidRDefault="00225D8B" w:rsidP="00225D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Ход урока. Урок состоит из следующих этапов:</w:t>
      </w:r>
    </w:p>
    <w:p w:rsidR="00225D8B" w:rsidRPr="00F1254F" w:rsidRDefault="00225D8B" w:rsidP="00225D8B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0"/>
        <w:gridCol w:w="1621"/>
        <w:gridCol w:w="4070"/>
        <w:gridCol w:w="2355"/>
      </w:tblGrid>
      <w:tr w:rsidR="00225D8B" w:rsidRPr="00F1254F" w:rsidTr="00CB49DF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F1254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F1254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F1254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F1254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225D8B" w:rsidRPr="00F1254F" w:rsidTr="00CB49DF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F1254F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</w:t>
            </w:r>
            <w:r w:rsidR="00225D8B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 начала урока  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мин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атмосферы</w:t>
            </w:r>
            <w:r w:rsidR="00F1254F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эмоциона-льного</w:t>
            </w:r>
            <w:proofErr w:type="spellEnd"/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настроя.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подготовка учащихся  к активной работе на уроке.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Готовятся к началу урока. </w:t>
            </w:r>
          </w:p>
        </w:tc>
      </w:tr>
      <w:tr w:rsidR="00225D8B" w:rsidRPr="00F1254F" w:rsidTr="00CB49DF">
        <w:trPr>
          <w:trHeight w:val="129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2.Опрос по заданному на дом материалу.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знаний уч-ся, усвоения пройденного материала по теме: Виды </w:t>
            </w:r>
            <w:proofErr w:type="spellStart"/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трансмис-сии</w:t>
            </w:r>
            <w:proofErr w:type="spellEnd"/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Сцепле-ние</w:t>
            </w:r>
            <w:proofErr w:type="spellEnd"/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порядка выполнения проверки знаний обучающихся по пройденному материалу, критериев оценки.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Трансмиссия автомобиля служит </w:t>
            </w:r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2.Трансмиссия может быть следующих типов …… 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3.Крутящий момент в механической трансмиссии передается через следующие агрегаты ……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4.Сцепление служит </w:t>
            </w:r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…..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5.Сцепление может быть следующих типов …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6.Сцепление состоит </w:t>
            </w:r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……..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пройденный материал, отвечают письменно на вопросы, в форме технического диктанта.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D8B" w:rsidRPr="00F1254F" w:rsidTr="00CB49DF">
        <w:trPr>
          <w:trHeight w:val="2604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Активиза-ция</w:t>
            </w:r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УПД.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Активиза-ция</w:t>
            </w:r>
            <w:proofErr w:type="spellEnd"/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актуализа-ция</w:t>
            </w:r>
            <w:proofErr w:type="spell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опорных знаний и умений.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</w:t>
            </w:r>
            <w:r w:rsid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е темы урока, целей, предполага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емых видов деятельности.  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урока: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hAnsi="Times New Roman" w:cs="Times New Roman"/>
                <w:sz w:val="24"/>
                <w:szCs w:val="24"/>
              </w:rPr>
              <w:t>1.Мембранная пружина, ее преимущества.</w:t>
            </w:r>
          </w:p>
          <w:p w:rsidR="00225D8B" w:rsidRPr="00F1254F" w:rsidRDefault="00225D8B" w:rsidP="00CB49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1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254F">
              <w:rPr>
                <w:rFonts w:ascii="Times New Roman" w:hAnsi="Times New Roman" w:cs="Times New Roman"/>
                <w:sz w:val="24"/>
                <w:szCs w:val="24"/>
              </w:rPr>
              <w:t>Устройство сцепления с мембранной пружиной.</w:t>
            </w:r>
          </w:p>
          <w:p w:rsidR="00225D8B" w:rsidRPr="00F1254F" w:rsidRDefault="00225D8B" w:rsidP="00CB49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hAnsi="Times New Roman" w:cs="Times New Roman"/>
                <w:sz w:val="24"/>
                <w:szCs w:val="24"/>
              </w:rPr>
              <w:t>3. Работа сцепления с мембранной пружиной.</w:t>
            </w:r>
          </w:p>
          <w:p w:rsidR="00225D8B" w:rsidRPr="00F1254F" w:rsidRDefault="00225D8B" w:rsidP="00CB49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hAnsi="Times New Roman" w:cs="Times New Roman"/>
                <w:sz w:val="24"/>
                <w:szCs w:val="24"/>
              </w:rPr>
              <w:t>4. Устройство гидравлического привода сцепления.</w:t>
            </w:r>
          </w:p>
          <w:p w:rsidR="00225D8B" w:rsidRPr="00F1254F" w:rsidRDefault="00225D8B" w:rsidP="00CB49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hAnsi="Times New Roman" w:cs="Times New Roman"/>
                <w:sz w:val="24"/>
                <w:szCs w:val="24"/>
              </w:rPr>
              <w:t>5.Работа гидравлического привода сцепления.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F1254F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дидактической цели; формирова</w:t>
            </w:r>
            <w:r w:rsidR="00225D8B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потребности в усвоении   знаний.</w:t>
            </w:r>
          </w:p>
        </w:tc>
      </w:tr>
      <w:tr w:rsidR="00225D8B" w:rsidRPr="00F1254F" w:rsidTr="00CB49DF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4.Изучение нового материала.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(35 мин)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Формирова-ние</w:t>
            </w:r>
            <w:proofErr w:type="spellEnd"/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 w:rsidR="0035619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общих 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знаний: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Изложение новых знаний в лекционной фо</w:t>
            </w:r>
            <w:r w:rsid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рме с </w:t>
            </w:r>
            <w:proofErr w:type="spellStart"/>
            <w:proofErr w:type="gramStart"/>
            <w:r w:rsid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слайдовой презентации. Организация 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учащихся по   усвоению новых знаний. Организация практической работы в группах.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Усвоение новых знаний. </w:t>
            </w:r>
          </w:p>
        </w:tc>
      </w:tr>
      <w:tr w:rsidR="00225D8B" w:rsidRPr="00F1254F" w:rsidTr="00CB49DF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94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5.Закрепление  знаний и их обобщение в ходе групповой работы и фронтальной устной работы.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мин)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Систематиза-ция</w:t>
            </w:r>
            <w:proofErr w:type="spellEnd"/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групповой работы. Организация устной работы ответы на вопросы:</w:t>
            </w:r>
          </w:p>
          <w:p w:rsidR="00225D8B" w:rsidRPr="00F1254F" w:rsidRDefault="00F1254F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Что являет</w:t>
            </w:r>
            <w:r w:rsidR="00225D8B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ся особенностью сцепления с мембранной пружиной?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2.Какие преимущества имеет сцепление с мембранной пружиной? 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3.Как устроено сцепление с мембранной пружиной?</w:t>
            </w:r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4.Как работает сцепление с мембранной пружиной? 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5.Как устроен гидравлический привод сцепления? 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6.Как работает гидравлический привод сцепления?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преподавателя.</w:t>
            </w:r>
          </w:p>
        </w:tc>
      </w:tr>
      <w:tr w:rsidR="00225D8B" w:rsidRPr="00F1254F" w:rsidTr="00CB49DF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6. Домашнее задание и инструктаж по его выполнению.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мин)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выявленных результатов дать домашнее задание, которое развивало бы и </w:t>
            </w:r>
            <w:proofErr w:type="spell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закрепляя-ло</w:t>
            </w:r>
            <w:proofErr w:type="spell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получен-ные</w:t>
            </w:r>
            <w:proofErr w:type="spellEnd"/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знания. 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Сообщить д/з, провести инструктаж по его выполнению. Проверить правильность понимания д/з и методики его выполнения.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домашнего задания, постановка вопросов по содержанию и выполнению домашнего задания.</w:t>
            </w:r>
          </w:p>
        </w:tc>
      </w:tr>
      <w:tr w:rsidR="00225D8B" w:rsidRPr="00F1254F" w:rsidTr="00CB49DF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Подведе-ние</w:t>
            </w:r>
            <w:proofErr w:type="spellEnd"/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 урока.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(3 мин).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успешности овладения ЗУН и способами деятельности.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общения для самостоятельного подведения итогов. Рекомендации учащимся по ликвидации пробелов. Оценка активности учащихся. Оценка качества учебной деятельности учащихся</w:t>
            </w:r>
          </w:p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отметками.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8B" w:rsidRPr="00F1254F" w:rsidRDefault="00225D8B" w:rsidP="00CB49D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схемы деятельности на уроке: «Мы узнали…, «Мы смогли…», анализ её успешности: « На уроке было легко…», «На уроке было трудно…», «На следующем уроке необходимо поработать </w:t>
            </w:r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…».  </w:t>
            </w:r>
          </w:p>
        </w:tc>
      </w:tr>
    </w:tbl>
    <w:p w:rsidR="00F1254F" w:rsidRDefault="00F1254F">
      <w:pPr>
        <w:rPr>
          <w:rFonts w:ascii="Times New Roman" w:hAnsi="Times New Roman" w:cs="Times New Roman"/>
          <w:b/>
          <w:sz w:val="24"/>
          <w:szCs w:val="24"/>
        </w:rPr>
      </w:pPr>
    </w:p>
    <w:p w:rsidR="007036C4" w:rsidRPr="00F1254F" w:rsidRDefault="007036C4">
      <w:pPr>
        <w:rPr>
          <w:rFonts w:ascii="Times New Roman" w:hAnsi="Times New Roman" w:cs="Times New Roman"/>
          <w:b/>
          <w:sz w:val="24"/>
          <w:szCs w:val="24"/>
        </w:rPr>
      </w:pPr>
      <w:r w:rsidRPr="00F1254F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E83D9D" w:rsidRPr="00F1254F" w:rsidRDefault="00E83D9D" w:rsidP="00E83D9D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b/>
          <w:sz w:val="24"/>
          <w:szCs w:val="24"/>
        </w:rPr>
        <w:t>Однодисковые сцепления с мембранной пружиной.</w:t>
      </w:r>
      <w:r w:rsidRPr="00F12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D9D" w:rsidRPr="00F1254F" w:rsidRDefault="00E83D9D" w:rsidP="00E83D9D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1.</w:t>
      </w:r>
      <w:r w:rsidRPr="00F1254F">
        <w:rPr>
          <w:rFonts w:ascii="Times New Roman" w:hAnsi="Times New Roman" w:cs="Times New Roman"/>
          <w:b/>
          <w:sz w:val="24"/>
          <w:szCs w:val="24"/>
        </w:rPr>
        <w:t>Мембранная пружина</w:t>
      </w:r>
      <w:r w:rsidRPr="00F1254F">
        <w:rPr>
          <w:rFonts w:ascii="Times New Roman" w:hAnsi="Times New Roman" w:cs="Times New Roman"/>
          <w:sz w:val="24"/>
          <w:szCs w:val="24"/>
        </w:rPr>
        <w:t xml:space="preserve"> применяется в сцеплениях автомобилей семейств «Москвич» и ВАЗ, а также в сцеплениях грузовых автомобилей особо малой грузоподъемности. Особенностью такого сцепления является то, что в нем функции нажимных пружин и рычагов, отводящих нажимной диск, выполняет мембранная пружина. В свободном состоянии она имеет форму тарельчатого диска в виде усеченного конуса. От отверстия у </w:t>
      </w:r>
      <w:r w:rsidRPr="00F1254F">
        <w:rPr>
          <w:rFonts w:ascii="Times New Roman" w:hAnsi="Times New Roman" w:cs="Times New Roman"/>
          <w:sz w:val="24"/>
          <w:szCs w:val="24"/>
        </w:rPr>
        <w:lastRenderedPageBreak/>
        <w:t>вершины конуса идут радиальные прорези, образующие 18 лепестков, выполняющих роль выжимных рычагов сцепления.</w:t>
      </w:r>
    </w:p>
    <w:p w:rsidR="00E83D9D" w:rsidRPr="00F1254F" w:rsidRDefault="00E83D9D" w:rsidP="00E83D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3D9D" w:rsidRPr="00F1254F" w:rsidRDefault="00E83D9D" w:rsidP="00E83D9D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b/>
          <w:sz w:val="24"/>
          <w:szCs w:val="24"/>
        </w:rPr>
        <w:t>2.К преимуществам</w:t>
      </w:r>
      <w:r w:rsidRPr="00F1254F">
        <w:rPr>
          <w:rFonts w:ascii="Times New Roman" w:hAnsi="Times New Roman" w:cs="Times New Roman"/>
          <w:sz w:val="24"/>
          <w:szCs w:val="24"/>
        </w:rPr>
        <w:t xml:space="preserve"> такой пружины следует отнести то, что она способствует созданию более равномерного и постоянного давления на нажимной диск, а также поддержанию заданного крутящего момента во фрикционном сопряжении по мере изнашивания накладок ведомого диска.</w:t>
      </w:r>
    </w:p>
    <w:p w:rsidR="00E83D9D" w:rsidRPr="00F1254F" w:rsidRDefault="00E83D9D" w:rsidP="00E83D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3D9D" w:rsidRPr="00F1254F" w:rsidRDefault="00E83D9D" w:rsidP="00E83D9D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b/>
          <w:sz w:val="24"/>
          <w:szCs w:val="24"/>
        </w:rPr>
        <w:t>3. Устройство сцепления с мембранной пружиной</w:t>
      </w:r>
      <w:r w:rsidRPr="00F1254F">
        <w:rPr>
          <w:rFonts w:ascii="Times New Roman" w:hAnsi="Times New Roman" w:cs="Times New Roman"/>
          <w:sz w:val="24"/>
          <w:szCs w:val="24"/>
        </w:rPr>
        <w:t>.</w:t>
      </w:r>
      <w:r w:rsidR="004746B8" w:rsidRPr="00F1254F">
        <w:rPr>
          <w:rFonts w:ascii="Times New Roman" w:hAnsi="Times New Roman" w:cs="Times New Roman"/>
          <w:sz w:val="24"/>
          <w:szCs w:val="24"/>
        </w:rPr>
        <w:t xml:space="preserve"> Однодисковый механизм сцепления с центральной диафрагменной нажимной пружиной имеет нажимную пружину, которая выполнена в виде чаши. Чаша нажимной пружины оборудована 18 лепестками, которые являются упругими элементами и отжимными рычагами.</w:t>
      </w:r>
      <w:r w:rsidRPr="00F1254F">
        <w:rPr>
          <w:rFonts w:ascii="Times New Roman" w:hAnsi="Times New Roman" w:cs="Times New Roman"/>
          <w:sz w:val="24"/>
          <w:szCs w:val="24"/>
        </w:rPr>
        <w:t xml:space="preserve"> Сцепление с мембранной пружиной (рис. 4, а) состоит из двух неразборных в процессе эксплуатации частей. </w:t>
      </w:r>
      <w:proofErr w:type="gramStart"/>
      <w:r w:rsidRPr="00F1254F">
        <w:rPr>
          <w:rFonts w:ascii="Times New Roman" w:hAnsi="Times New Roman" w:cs="Times New Roman"/>
          <w:sz w:val="24"/>
          <w:szCs w:val="24"/>
        </w:rPr>
        <w:t>В одну из них входит кожух 7 с установленными в нем мембранной пружиной 8 и нажимным диском 3, а в другую — ведомый диск 2 с гасителем крутильных колебаний.</w:t>
      </w:r>
      <w:proofErr w:type="gramEnd"/>
      <w:r w:rsidRPr="00F1254F">
        <w:rPr>
          <w:rFonts w:ascii="Times New Roman" w:hAnsi="Times New Roman" w:cs="Times New Roman"/>
          <w:sz w:val="24"/>
          <w:szCs w:val="24"/>
        </w:rPr>
        <w:t xml:space="preserve"> Кожух центрируется относительно маховика 1 на штифтах и крепится к нему болтами. Крутящий момент от кожуха к нажимному диску передается через три упругие пластины. С внутренней стороны кожуха при помощи ступенчатых заклепок 6 установлены два кольца 5, которые являются опорами для мембранной пружины 8. Располагаясь между кольцами, она имеет возможность прогибаться относительно них.</w:t>
      </w:r>
    </w:p>
    <w:p w:rsidR="00E83D9D" w:rsidRPr="00F1254F" w:rsidRDefault="00E83D9D" w:rsidP="00E83D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3D9D" w:rsidRPr="00F1254F" w:rsidRDefault="00E83D9D" w:rsidP="00E83D9D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b/>
          <w:sz w:val="24"/>
          <w:szCs w:val="24"/>
        </w:rPr>
        <w:t>4. Работа сцепления с мембранной пружиной</w:t>
      </w:r>
      <w:r w:rsidRPr="00F1254F">
        <w:rPr>
          <w:rFonts w:ascii="Times New Roman" w:hAnsi="Times New Roman" w:cs="Times New Roman"/>
          <w:sz w:val="24"/>
          <w:szCs w:val="24"/>
        </w:rPr>
        <w:t>. При включенном сцеплении (рис. 4, б) мембранная пружина 8 благодаря своей форме и установке между опорными кольцами, нагружает нажимной диск 3, надежно зажимая ведомый диск между ним и плоскостью маховика, в результате чего крутящий момент передается на ведущий вал 10 (см. рис. 4, а) коробки передач.</w:t>
      </w:r>
    </w:p>
    <w:p w:rsidR="00E83D9D" w:rsidRPr="00F1254F" w:rsidRDefault="00E83D9D" w:rsidP="00E83D9D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При нажатии на педаль сцепления вилка 11 выключения сцепления перемещает расположенный на муфте выжимной подшипник 9, который через специальное фрикционное кольцо перемещает центральную часть мембранной пружины в сторону маховика (рис. 4, в). При этом ее наружная часть удаляется от него и при помощи фиксаторов 4 перемещает за собой нажимной диск, освобождая при этом ведомый диск. Передача крутящего момента на ведущий вал коробки передач прекращается.</w:t>
      </w:r>
    </w:p>
    <w:p w:rsidR="00E83D9D" w:rsidRPr="00F1254F" w:rsidRDefault="00E83D9D" w:rsidP="00E83D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4746B8" w:rsidP="002B63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1254F">
        <w:rPr>
          <w:rFonts w:ascii="Times New Roman" w:hAnsi="Times New Roman" w:cs="Times New Roman"/>
          <w:b/>
          <w:sz w:val="24"/>
          <w:szCs w:val="24"/>
        </w:rPr>
        <w:t>5. Устройство г</w:t>
      </w:r>
      <w:r w:rsidR="00E83D9D" w:rsidRPr="00F1254F">
        <w:rPr>
          <w:rFonts w:ascii="Times New Roman" w:hAnsi="Times New Roman" w:cs="Times New Roman"/>
          <w:b/>
          <w:sz w:val="24"/>
          <w:szCs w:val="24"/>
        </w:rPr>
        <w:t>ид</w:t>
      </w:r>
      <w:r w:rsidRPr="00F1254F">
        <w:rPr>
          <w:rFonts w:ascii="Times New Roman" w:hAnsi="Times New Roman" w:cs="Times New Roman"/>
          <w:b/>
          <w:sz w:val="24"/>
          <w:szCs w:val="24"/>
        </w:rPr>
        <w:t>равлического</w:t>
      </w:r>
      <w:r w:rsidR="00E83D9D" w:rsidRPr="00F1254F">
        <w:rPr>
          <w:rFonts w:ascii="Times New Roman" w:hAnsi="Times New Roman" w:cs="Times New Roman"/>
          <w:b/>
          <w:sz w:val="24"/>
          <w:szCs w:val="24"/>
        </w:rPr>
        <w:t xml:space="preserve"> привод</w:t>
      </w:r>
      <w:r w:rsidRPr="00F1254F">
        <w:rPr>
          <w:rFonts w:ascii="Times New Roman" w:hAnsi="Times New Roman" w:cs="Times New Roman"/>
          <w:b/>
          <w:sz w:val="24"/>
          <w:szCs w:val="24"/>
        </w:rPr>
        <w:t>а</w:t>
      </w:r>
      <w:r w:rsidR="00E83D9D" w:rsidRPr="00F1254F">
        <w:rPr>
          <w:rFonts w:ascii="Times New Roman" w:hAnsi="Times New Roman" w:cs="Times New Roman"/>
          <w:b/>
          <w:sz w:val="24"/>
          <w:szCs w:val="24"/>
        </w:rPr>
        <w:t xml:space="preserve"> сцепления</w:t>
      </w:r>
      <w:r w:rsidRPr="00F1254F">
        <w:rPr>
          <w:rFonts w:ascii="Times New Roman" w:hAnsi="Times New Roman" w:cs="Times New Roman"/>
          <w:b/>
          <w:sz w:val="24"/>
          <w:szCs w:val="24"/>
        </w:rPr>
        <w:t>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Водитель включает и выключает сцепление с помощью гидравлического привода, который состоит из следующих элементов: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       педаль сцепления;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       главный цилиндр сцепления;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       рабочий цилиндр сцепления;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       вилка выключения (называется также приводная вилка сцепления);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       выжимной подшипник;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       шланги, по которым течет жидкость сцепления (трубопроводы).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6B8" w:rsidRPr="00F1254F" w:rsidRDefault="004746B8" w:rsidP="002B63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1254F">
        <w:rPr>
          <w:rFonts w:ascii="Times New Roman" w:hAnsi="Times New Roman" w:cs="Times New Roman"/>
          <w:b/>
          <w:sz w:val="24"/>
          <w:szCs w:val="24"/>
        </w:rPr>
        <w:t>6. Работа гидравлического привода сцепления.</w:t>
      </w:r>
    </w:p>
    <w:p w:rsidR="002B631F" w:rsidRPr="00F1254F" w:rsidRDefault="004746B8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 </w:t>
      </w:r>
      <w:r w:rsidR="002B631F" w:rsidRPr="00F1254F">
        <w:rPr>
          <w:rFonts w:ascii="Times New Roman" w:hAnsi="Times New Roman" w:cs="Times New Roman"/>
          <w:sz w:val="24"/>
          <w:szCs w:val="24"/>
        </w:rPr>
        <w:t>Когда вы нажимаете на педаль сцепления, усилие через специальный шток и поршень передается жидкости (в качестве жидкости сцепления можно использовать обычную тормозную жидкость), которая направляет давление дальше — от поршня главного цилиндра на поршень рабочего цилиндра сцепления. Затем шток рабочего цилиндра передает это усилие приводной вилке сцепления и выжимному подшипнику. Они, в свою очередь, проводят его непосредственно на механизм сцепления.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lastRenderedPageBreak/>
        <w:t>Все детали сцепления возвращаются в первоначальное положение после того, как водитель отпускает педаль сцепления. Это происходит под воздействием специальных возвратных пружин.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В некоторых автомобилях (в частности, </w:t>
      </w:r>
      <w:proofErr w:type="spellStart"/>
      <w:r w:rsidRPr="00F1254F">
        <w:rPr>
          <w:rFonts w:ascii="Times New Roman" w:hAnsi="Times New Roman" w:cs="Times New Roman"/>
          <w:sz w:val="24"/>
          <w:szCs w:val="24"/>
        </w:rPr>
        <w:t>переднеприводных</w:t>
      </w:r>
      <w:proofErr w:type="spellEnd"/>
      <w:r w:rsidRPr="00F1254F">
        <w:rPr>
          <w:rFonts w:ascii="Times New Roman" w:hAnsi="Times New Roman" w:cs="Times New Roman"/>
          <w:sz w:val="24"/>
          <w:szCs w:val="24"/>
        </w:rPr>
        <w:t>) используется не гидравлический, а механический привод сцепления. В данном случае педаль сцепления связана с приводной вилкой с помощью металлического троса.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4746B8" w:rsidP="002B63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1254F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="00F1254F">
        <w:rPr>
          <w:rFonts w:ascii="Times New Roman" w:hAnsi="Times New Roman" w:cs="Times New Roman"/>
          <w:b/>
          <w:sz w:val="24"/>
          <w:szCs w:val="24"/>
        </w:rPr>
        <w:t>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Чтобы автомобиль начал движение, нужно прижать ведомый диск, который связан с ведущими колесами, к вращающемуся маховику (то есть включить сцепление). Маховик вращается с угловой скоростью 20–25 об</w:t>
      </w:r>
      <w:proofErr w:type="gramStart"/>
      <w:r w:rsidRPr="00F125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254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F125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254F">
        <w:rPr>
          <w:rFonts w:ascii="Times New Roman" w:hAnsi="Times New Roman" w:cs="Times New Roman"/>
          <w:sz w:val="24"/>
          <w:szCs w:val="24"/>
        </w:rPr>
        <w:t>, колеса же не вращаются. Поэтому данный процесс выполняется в три этапа (педаль сцепления нажата, передача включена).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Вначале необходимо немного отпустить педаль сцепления: это позволит пружинам нажимного диска подвести к маховику двигателя ведомый диск сцепления так, чтобы они слегка соприкоснулись. Между диском и маховиком возникнет легкое трение, и диск начинает вращаться (а автомобиль, кстати, понемногу двигаться).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Далее следует отпустить педаль сцепления примерно до середины и несколько секунд подержать ее в таком положении. Это нужно, чтобы скорость вращения диска пришла в соответствие со скоростью вращения маховика. Автомобиль при этом ускоряет ход.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Затем педаль сцепления полностью отпускают. В результате оба диска (нажимной и ведомый), а также маховик двигателя вращаются с одинаковой скоростью, представляя собой единое целое. При этом крутящий момент целиком передается на колеса автомобиля через коробку переключения передач, и автомобиль двигается со скоростью, соответствующей включенной передаче.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ВНИМАНИЕ</w:t>
      </w:r>
      <w:r w:rsidR="00F1254F">
        <w:rPr>
          <w:rFonts w:ascii="Times New Roman" w:hAnsi="Times New Roman" w:cs="Times New Roman"/>
          <w:sz w:val="24"/>
          <w:szCs w:val="24"/>
        </w:rPr>
        <w:t>!</w:t>
      </w:r>
      <w:r w:rsidRPr="00F1254F">
        <w:rPr>
          <w:rFonts w:ascii="Times New Roman" w:hAnsi="Times New Roman" w:cs="Times New Roman"/>
          <w:sz w:val="24"/>
          <w:szCs w:val="24"/>
        </w:rPr>
        <w:t xml:space="preserve">  Все перечисленные действия необходимо выполнять плавно и постепенно. Многие начинающие водители по неопытности (а отработка движений происходит в процессе тренировок) бросают педаль сцепления слишком резко, в результате чего автомобиль резко дергается, а двигатель вообще может заглохнуть. Это чревато поломкой сцепления, а также других узлов и агрегатов автомобиля. Кстати, по этой причине сцепление на учебных машинах автошкол является механизмом, который чаще всего выходит из строя.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При необходимости выключения сцепления (например, при переключении передач, движении автомобиля по инерции) водитель нажимает педаль сцепления. В результате нажимной диск отдаляется от маховика, освобождая ведомый диск. Нетрудно догадаться, что передача крутящего момента от двигателя к ведущим колесам (точнее, к коробке переключения передач) прекращается, и двигатель работает вхолостую (отсюда выражение: «мотор работает на холостых оборотах»). Учтите, что выключать сцепление (нажимать на педаль) также следует плавно.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Если автомобиль необходимо пустить накатом (например, при движении по наклонной дороге или после разгона), то для этого следует установить рычаг переключения передач в нейтральное положение. Порядок действий при этом следующий: нажать педаль сцепления, выключить передачу, отпустить педаль сцепления.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ВНИМАНИЕ</w:t>
      </w:r>
      <w:r w:rsidR="00F1254F">
        <w:rPr>
          <w:rFonts w:ascii="Times New Roman" w:hAnsi="Times New Roman" w:cs="Times New Roman"/>
          <w:sz w:val="24"/>
          <w:szCs w:val="24"/>
        </w:rPr>
        <w:t>!</w:t>
      </w:r>
      <w:r w:rsidRPr="00F1254F">
        <w:rPr>
          <w:rFonts w:ascii="Times New Roman" w:hAnsi="Times New Roman" w:cs="Times New Roman"/>
          <w:sz w:val="24"/>
          <w:szCs w:val="24"/>
        </w:rPr>
        <w:t xml:space="preserve">  Не допускается ехать накатом при включенной передаче и нажатой педали сцепления: это верный способ быстро вывести из строя сцепление.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В случае обнаружения </w:t>
      </w:r>
      <w:proofErr w:type="spellStart"/>
      <w:r w:rsidRPr="00F1254F">
        <w:rPr>
          <w:rFonts w:ascii="Times New Roman" w:hAnsi="Times New Roman" w:cs="Times New Roman"/>
          <w:sz w:val="24"/>
          <w:szCs w:val="24"/>
        </w:rPr>
        <w:t>подтекания</w:t>
      </w:r>
      <w:proofErr w:type="spellEnd"/>
      <w:r w:rsidRPr="00F1254F">
        <w:rPr>
          <w:rFonts w:ascii="Times New Roman" w:hAnsi="Times New Roman" w:cs="Times New Roman"/>
          <w:sz w:val="24"/>
          <w:szCs w:val="24"/>
        </w:rPr>
        <w:t xml:space="preserve"> жидкости из системы гидравлического привода сцепления необходимо проверить состояние шлангов (трубопроводов). Кроме того, жидкость может вытекать из главного или рабочего цилиндра. После устранения течи нужно обязательно прокачать систему.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Уровень жидкости в системе следует проверять периодически — хотя бы раз в месяц. Помните, что при отсутствии жидкости нажатие педали сцепления будет бесполезным.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При шумной работе сцепления следует проверить крепление двигателя с коробкой передач. Иногда его достаточно подтянуть — и проблема решается.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Бывают случаи, когда сцепление выключается не полностью. Одна из распространенных причин — слишком свободный ход педали сцепления, который необходимо отрегулировать. Зачастую помогает прокачка гидравлического привода сцепления. Однако если вышли из строя диски, пружины или приводная вилка — предстоит сложный и дорогостоящий ремонт с заменой необходимых деталей.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Иногда сцепление пробуксовывает: двигатель работает на высоких оборотах, а крутящий момент передается слабо. Наиболее вероятной причиной является износ фрикционных накладок ведомого диска. Однако также это может быть вызвано лопнувшими пружинами либо недостаточно свободным ходом педали сцепления.</w:t>
      </w:r>
    </w:p>
    <w:p w:rsidR="002B631F" w:rsidRPr="00F1254F" w:rsidRDefault="002B631F" w:rsidP="002B63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6E9C" w:rsidRPr="00F1254F" w:rsidRDefault="002B631F" w:rsidP="004746B8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Шум, похожий на шелест, в работе сцепления, скорее всего, свидетельствует о неисправности выжимного подшипника (при нажатой педали шелест исчезает). В данном случае нужно заменить подшипник. </w:t>
      </w:r>
    </w:p>
    <w:p w:rsidR="007036C4" w:rsidRPr="00F1254F" w:rsidRDefault="007036C4" w:rsidP="004746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4A60" w:rsidRPr="00F1254F" w:rsidRDefault="003E4A60" w:rsidP="00F1254F">
      <w:pPr>
        <w:rPr>
          <w:rFonts w:ascii="Times New Roman" w:hAnsi="Times New Roman" w:cs="Times New Roman"/>
          <w:b/>
          <w:sz w:val="24"/>
          <w:szCs w:val="24"/>
        </w:rPr>
      </w:pPr>
      <w:r w:rsidRPr="00F1254F">
        <w:rPr>
          <w:rFonts w:ascii="Times New Roman" w:hAnsi="Times New Roman" w:cs="Times New Roman"/>
          <w:b/>
          <w:sz w:val="24"/>
          <w:szCs w:val="24"/>
        </w:rPr>
        <w:t>Самоанализ урока</w:t>
      </w:r>
    </w:p>
    <w:p w:rsidR="003E4A60" w:rsidRPr="00F1254F" w:rsidRDefault="00305187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F1254F" w:rsidRPr="00F1254F">
        <w:rPr>
          <w:rFonts w:ascii="Times New Roman" w:hAnsi="Times New Roman" w:cs="Times New Roman"/>
          <w:sz w:val="24"/>
          <w:szCs w:val="24"/>
        </w:rPr>
        <w:t xml:space="preserve"> - </w:t>
      </w:r>
      <w:r w:rsidRPr="00F1254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F1254F" w:rsidRPr="00F1254F">
        <w:rPr>
          <w:rFonts w:ascii="Times New Roman" w:hAnsi="Times New Roman" w:cs="Times New Roman"/>
          <w:sz w:val="24"/>
          <w:szCs w:val="24"/>
        </w:rPr>
        <w:t xml:space="preserve">      </w:t>
      </w:r>
      <w:r w:rsidR="003E4A60" w:rsidRPr="00F1254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E4A60" w:rsidRPr="00F1254F" w:rsidRDefault="003E4A60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На уроке присутствуют  </w:t>
      </w:r>
      <w:r w:rsidR="00F1254F" w:rsidRPr="00F1254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254F">
        <w:rPr>
          <w:rFonts w:ascii="Times New Roman" w:hAnsi="Times New Roman" w:cs="Times New Roman"/>
          <w:sz w:val="24"/>
          <w:szCs w:val="24"/>
        </w:rPr>
        <w:t>человек</w:t>
      </w:r>
      <w:r w:rsidR="00305187" w:rsidRPr="00F12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A60" w:rsidRPr="00F1254F" w:rsidRDefault="003E4A60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Из них имеют высокий уровень учебных возможностей </w:t>
      </w:r>
      <w:r w:rsidR="00F12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A60" w:rsidRPr="00F1254F" w:rsidRDefault="003E4A60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 w:rsidR="00F12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A60" w:rsidRPr="00F1254F" w:rsidRDefault="003E4A60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r w:rsidR="00F12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A60" w:rsidRPr="00F1254F" w:rsidRDefault="003E4A60" w:rsidP="00C62B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4A60" w:rsidRPr="00F1254F" w:rsidRDefault="003E4A60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По тематическому плану это 3</w:t>
      </w:r>
      <w:r w:rsidR="00F1254F" w:rsidRPr="00F1254F">
        <w:rPr>
          <w:rFonts w:ascii="Times New Roman" w:hAnsi="Times New Roman" w:cs="Times New Roman"/>
          <w:sz w:val="24"/>
          <w:szCs w:val="24"/>
        </w:rPr>
        <w:t xml:space="preserve">-й </w:t>
      </w:r>
      <w:r w:rsidRPr="00F1254F">
        <w:rPr>
          <w:rFonts w:ascii="Times New Roman" w:hAnsi="Times New Roman" w:cs="Times New Roman"/>
          <w:sz w:val="24"/>
          <w:szCs w:val="24"/>
        </w:rPr>
        <w:t xml:space="preserve"> урок по теме из 20, отведенных на изучение данного раздела «Шасси автомобиля». По типу </w:t>
      </w:r>
      <w:r w:rsidR="00F1254F" w:rsidRPr="00F1254F">
        <w:rPr>
          <w:rFonts w:ascii="Times New Roman" w:hAnsi="Times New Roman" w:cs="Times New Roman"/>
          <w:sz w:val="24"/>
          <w:szCs w:val="24"/>
        </w:rPr>
        <w:t>-</w:t>
      </w:r>
      <w:r w:rsidRPr="00F1254F">
        <w:rPr>
          <w:rFonts w:ascii="Times New Roman" w:hAnsi="Times New Roman" w:cs="Times New Roman"/>
          <w:sz w:val="24"/>
          <w:szCs w:val="24"/>
        </w:rPr>
        <w:t xml:space="preserve"> комбинированный урок.</w:t>
      </w:r>
    </w:p>
    <w:p w:rsidR="003E4A60" w:rsidRPr="00F1254F" w:rsidRDefault="003E4A60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Триединая цель урока: </w:t>
      </w:r>
    </w:p>
    <w:p w:rsidR="003E4A60" w:rsidRPr="00F1254F" w:rsidRDefault="003E4A60" w:rsidP="00C62B3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1. </w:t>
      </w:r>
      <w:r w:rsidRPr="00F1254F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 w:rsidRPr="00F1254F">
        <w:rPr>
          <w:rFonts w:ascii="Times New Roman" w:hAnsi="Times New Roman" w:cs="Times New Roman"/>
          <w:sz w:val="24"/>
          <w:szCs w:val="24"/>
        </w:rPr>
        <w:t xml:space="preserve">: Проверить знания </w:t>
      </w:r>
      <w:proofErr w:type="gramStart"/>
      <w:r w:rsidRPr="00F125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254F">
        <w:rPr>
          <w:rFonts w:ascii="Times New Roman" w:hAnsi="Times New Roman" w:cs="Times New Roman"/>
          <w:sz w:val="24"/>
          <w:szCs w:val="24"/>
        </w:rPr>
        <w:t xml:space="preserve"> по пройденному материала. Формирование у обучающихся знаний</w:t>
      </w:r>
      <w:r w:rsidRPr="00F125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E4A60" w:rsidRPr="00F1254F" w:rsidRDefault="003E4A60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Устройства и работы сцепления с мембранной пружиной</w:t>
      </w:r>
    </w:p>
    <w:p w:rsidR="003E4A60" w:rsidRPr="00F1254F" w:rsidRDefault="003E4A60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Устройства и работы гидравлического привода сцепления</w:t>
      </w:r>
      <w:r w:rsidR="00C62B37" w:rsidRPr="00F1254F">
        <w:rPr>
          <w:rFonts w:ascii="Times New Roman" w:hAnsi="Times New Roman" w:cs="Times New Roman"/>
          <w:sz w:val="24"/>
          <w:szCs w:val="24"/>
        </w:rPr>
        <w:t>.</w:t>
      </w:r>
    </w:p>
    <w:p w:rsidR="00C62B37" w:rsidRPr="00F1254F" w:rsidRDefault="00C62B37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Формирования умений</w:t>
      </w:r>
    </w:p>
    <w:p w:rsidR="00C62B37" w:rsidRPr="00F1254F" w:rsidRDefault="00C62B37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-  использовать знания из предыдущих тем по общему устройству и работе сцепления</w:t>
      </w:r>
    </w:p>
    <w:p w:rsidR="00C62B37" w:rsidRPr="00F1254F" w:rsidRDefault="00C62B37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eastAsia="Times New Roman" w:hAnsi="Times New Roman" w:cs="Times New Roman"/>
          <w:sz w:val="24"/>
          <w:szCs w:val="24"/>
        </w:rPr>
        <w:t>-   применять  знания из предмета на производственной практике.</w:t>
      </w:r>
    </w:p>
    <w:p w:rsidR="003E4A60" w:rsidRPr="00F1254F" w:rsidRDefault="003E4A60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2. </w:t>
      </w:r>
      <w:r w:rsidRPr="00F1254F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r w:rsidRPr="00F1254F">
        <w:rPr>
          <w:rFonts w:ascii="Times New Roman" w:hAnsi="Times New Roman" w:cs="Times New Roman"/>
          <w:sz w:val="24"/>
          <w:szCs w:val="24"/>
        </w:rPr>
        <w:t>: Развитие логического мышления, памяти, речи учащихся.</w:t>
      </w:r>
    </w:p>
    <w:p w:rsidR="003E4A60" w:rsidRPr="00F1254F" w:rsidRDefault="003E4A60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3. </w:t>
      </w:r>
      <w:r w:rsidRPr="00F1254F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r w:rsidRPr="00F1254F">
        <w:rPr>
          <w:rFonts w:ascii="Times New Roman" w:hAnsi="Times New Roman" w:cs="Times New Roman"/>
          <w:sz w:val="24"/>
          <w:szCs w:val="24"/>
        </w:rPr>
        <w:t>: Воспитание интереса к выбранной про</w:t>
      </w:r>
      <w:r w:rsidR="00C62B37" w:rsidRPr="00F1254F">
        <w:rPr>
          <w:rFonts w:ascii="Times New Roman" w:hAnsi="Times New Roman" w:cs="Times New Roman"/>
          <w:sz w:val="24"/>
          <w:szCs w:val="24"/>
        </w:rPr>
        <w:t>фессии,</w:t>
      </w:r>
      <w:r w:rsidR="00C62B37" w:rsidRPr="00F1254F">
        <w:rPr>
          <w:rFonts w:ascii="Times New Roman" w:eastAsia="Times New Roman" w:hAnsi="Times New Roman" w:cs="Times New Roman"/>
          <w:sz w:val="24"/>
          <w:szCs w:val="24"/>
        </w:rPr>
        <w:t xml:space="preserve"> личностных качеств</w:t>
      </w:r>
    </w:p>
    <w:p w:rsidR="003E4A60" w:rsidRPr="00F1254F" w:rsidRDefault="003E4A60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Все этапы урока были направлены на выполнение этих целей с учетом особенностей группы.</w:t>
      </w:r>
    </w:p>
    <w:p w:rsidR="003E4A60" w:rsidRPr="00F1254F" w:rsidRDefault="003E4A60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При проведении организационного момента визуально проведена подготовка </w:t>
      </w:r>
      <w:proofErr w:type="gramStart"/>
      <w:r w:rsidRPr="00F125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254F">
        <w:rPr>
          <w:rFonts w:ascii="Times New Roman" w:hAnsi="Times New Roman" w:cs="Times New Roman"/>
          <w:sz w:val="24"/>
          <w:szCs w:val="24"/>
        </w:rPr>
        <w:t xml:space="preserve"> к началу урока.</w:t>
      </w:r>
    </w:p>
    <w:p w:rsidR="003E4A60" w:rsidRPr="00F1254F" w:rsidRDefault="003E4A60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lastRenderedPageBreak/>
        <w:t xml:space="preserve">При проверке домашнего задания </w:t>
      </w:r>
      <w:proofErr w:type="gramStart"/>
      <w:r w:rsidRPr="00F125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62B37" w:rsidRPr="00F1254F">
        <w:rPr>
          <w:rFonts w:ascii="Times New Roman" w:hAnsi="Times New Roman" w:cs="Times New Roman"/>
          <w:sz w:val="24"/>
          <w:szCs w:val="24"/>
        </w:rPr>
        <w:t>25</w:t>
      </w:r>
      <w:r w:rsidRPr="00F1254F">
        <w:rPr>
          <w:rFonts w:ascii="Times New Roman" w:hAnsi="Times New Roman" w:cs="Times New Roman"/>
          <w:sz w:val="24"/>
          <w:szCs w:val="24"/>
        </w:rPr>
        <w:t xml:space="preserve"> мин) проведе</w:t>
      </w:r>
      <w:r w:rsidR="00C62B37" w:rsidRPr="00F1254F">
        <w:rPr>
          <w:rFonts w:ascii="Times New Roman" w:hAnsi="Times New Roman" w:cs="Times New Roman"/>
          <w:sz w:val="24"/>
          <w:szCs w:val="24"/>
        </w:rPr>
        <w:t>н</w:t>
      </w:r>
      <w:r w:rsidR="00FF13D8" w:rsidRPr="00F1254F">
        <w:rPr>
          <w:rFonts w:ascii="Times New Roman" w:hAnsi="Times New Roman" w:cs="Times New Roman"/>
          <w:sz w:val="24"/>
          <w:szCs w:val="24"/>
        </w:rPr>
        <w:t xml:space="preserve"> технический диктант</w:t>
      </w:r>
      <w:r w:rsidR="00C62B37" w:rsidRPr="00F1254F">
        <w:rPr>
          <w:rFonts w:ascii="Times New Roman" w:hAnsi="Times New Roman" w:cs="Times New Roman"/>
          <w:sz w:val="24"/>
          <w:szCs w:val="24"/>
        </w:rPr>
        <w:t xml:space="preserve">. Перед выполнением </w:t>
      </w:r>
      <w:r w:rsidR="00FF13D8" w:rsidRPr="00F1254F">
        <w:rPr>
          <w:rFonts w:ascii="Times New Roman" w:hAnsi="Times New Roman" w:cs="Times New Roman"/>
          <w:sz w:val="24"/>
          <w:szCs w:val="24"/>
        </w:rPr>
        <w:t>технического диктанта,</w:t>
      </w:r>
      <w:r w:rsidRPr="00F1254F">
        <w:rPr>
          <w:rFonts w:ascii="Times New Roman" w:hAnsi="Times New Roman" w:cs="Times New Roman"/>
          <w:sz w:val="24"/>
          <w:szCs w:val="24"/>
        </w:rPr>
        <w:t xml:space="preserve"> обучающимся объясняется критерии оценки </w:t>
      </w:r>
      <w:r w:rsidR="00C62B37" w:rsidRPr="00F1254F">
        <w:rPr>
          <w:rFonts w:ascii="Times New Roman" w:hAnsi="Times New Roman" w:cs="Times New Roman"/>
          <w:sz w:val="24"/>
          <w:szCs w:val="24"/>
        </w:rPr>
        <w:t>ответов на вопросы</w:t>
      </w:r>
      <w:r w:rsidRPr="00F1254F">
        <w:rPr>
          <w:rFonts w:ascii="Times New Roman" w:hAnsi="Times New Roman" w:cs="Times New Roman"/>
          <w:sz w:val="24"/>
          <w:szCs w:val="24"/>
        </w:rPr>
        <w:t>. Проверка знаний обучающихся способствует актуализации знаний, связующим звеном с новой темой.</w:t>
      </w:r>
    </w:p>
    <w:p w:rsidR="003E4A60" w:rsidRPr="00F1254F" w:rsidRDefault="003E4A60" w:rsidP="00C62B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4A60" w:rsidRPr="00F1254F" w:rsidRDefault="003E4A60" w:rsidP="00C62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Ход урока. Урок состоит из следующих этапов:</w:t>
      </w:r>
    </w:p>
    <w:p w:rsidR="00C62B37" w:rsidRPr="00F1254F" w:rsidRDefault="00C62B37" w:rsidP="00C62B37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0"/>
        <w:gridCol w:w="1621"/>
        <w:gridCol w:w="4070"/>
        <w:gridCol w:w="2355"/>
      </w:tblGrid>
      <w:tr w:rsidR="00C62B37" w:rsidRPr="00F1254F" w:rsidTr="00E3173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62B37" w:rsidRPr="00F1254F" w:rsidTr="00E3173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F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Организа-ция</w:t>
            </w:r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начала урока  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мин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атмосферы</w:t>
            </w:r>
            <w:r w:rsidR="00F1254F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эмоциона-льного</w:t>
            </w:r>
            <w:proofErr w:type="spellEnd"/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настроя.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подготовка учащихся  к активной работе на уроке.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Готовятся к началу урока. </w:t>
            </w:r>
          </w:p>
        </w:tc>
      </w:tr>
      <w:tr w:rsidR="00C62B37" w:rsidRPr="00F1254F" w:rsidTr="00E31733">
        <w:trPr>
          <w:trHeight w:val="129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2.Опрос уч-ся по заданному на дом материалу.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знаний уч-ся, усвоения пройденного материала по теме: Виды </w:t>
            </w:r>
            <w:proofErr w:type="spellStart"/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трансмис-сии</w:t>
            </w:r>
            <w:proofErr w:type="spellEnd"/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Сцепле-ние</w:t>
            </w:r>
            <w:proofErr w:type="spellEnd"/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порядка выполнения проверки знаний обучающихся по пройденному материалу, критериев оценки.</w:t>
            </w:r>
          </w:p>
          <w:p w:rsidR="00C62B37" w:rsidRPr="00F1254F" w:rsidRDefault="00EB3A66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1. Т</w:t>
            </w:r>
            <w:r w:rsidR="00C62B37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нсмиссия</w:t>
            </w:r>
            <w:r w:rsidR="00C62B37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автомобиля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служит </w:t>
            </w:r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  <w:p w:rsidR="00C62B37" w:rsidRPr="00F1254F" w:rsidRDefault="00EB3A66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2.Трансмиссия может быть следующих типов …… 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3.Крутящий момент в</w:t>
            </w:r>
            <w:r w:rsidR="00EB3A66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механической трансмиссии передается через следующие агрегаты ……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EB3A66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Сцепление служит </w:t>
            </w:r>
            <w:proofErr w:type="gramStart"/>
            <w:r w:rsidR="00EB3A66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EB3A66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…..</w:t>
            </w:r>
          </w:p>
          <w:p w:rsidR="00C62B37" w:rsidRPr="00F1254F" w:rsidRDefault="00EB3A66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5.Сцепление может быть следующих типов …</w:t>
            </w:r>
          </w:p>
          <w:p w:rsidR="00FF13D8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EB3A66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Сцепление состоит </w:t>
            </w:r>
            <w:proofErr w:type="gramStart"/>
            <w:r w:rsidR="00EB3A66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EB3A66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……..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прой</w:t>
            </w:r>
            <w:r w:rsidR="00EB3A66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денный материал, отвечают письменно на вопросы, в форме технического диктанта.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B37" w:rsidRPr="00F1254F" w:rsidTr="00E31733">
        <w:trPr>
          <w:trHeight w:val="2604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Активиза-ция</w:t>
            </w:r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УПД.</w:t>
            </w:r>
          </w:p>
          <w:p w:rsidR="00C62B37" w:rsidRPr="00F1254F" w:rsidRDefault="00FF13D8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62B37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Активиза-ция</w:t>
            </w:r>
            <w:proofErr w:type="spellEnd"/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актуализа-ция</w:t>
            </w:r>
            <w:proofErr w:type="spell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опорных знаний и умений.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</w:t>
            </w:r>
            <w:r w:rsid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е темы урока, целей, предполага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емых видов деятельности.  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урока: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hAnsi="Times New Roman" w:cs="Times New Roman"/>
                <w:sz w:val="24"/>
                <w:szCs w:val="24"/>
              </w:rPr>
              <w:t>1.Мембранная пружина, ее преимущества.</w:t>
            </w:r>
          </w:p>
          <w:p w:rsidR="00C62B37" w:rsidRPr="00F1254F" w:rsidRDefault="00C62B37" w:rsidP="00E317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1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254F">
              <w:rPr>
                <w:rFonts w:ascii="Times New Roman" w:hAnsi="Times New Roman" w:cs="Times New Roman"/>
                <w:sz w:val="24"/>
                <w:szCs w:val="24"/>
              </w:rPr>
              <w:t>Устройство сцепления с мембранной пружиной.</w:t>
            </w:r>
          </w:p>
          <w:p w:rsidR="00C62B37" w:rsidRPr="00F1254F" w:rsidRDefault="00C62B37" w:rsidP="00E317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hAnsi="Times New Roman" w:cs="Times New Roman"/>
                <w:sz w:val="24"/>
                <w:szCs w:val="24"/>
              </w:rPr>
              <w:t>3. Работа сцепления с мембранной пружиной.</w:t>
            </w:r>
          </w:p>
          <w:p w:rsidR="00C62B37" w:rsidRPr="00F1254F" w:rsidRDefault="00C62B37" w:rsidP="00E317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hAnsi="Times New Roman" w:cs="Times New Roman"/>
                <w:sz w:val="24"/>
                <w:szCs w:val="24"/>
              </w:rPr>
              <w:t>4. Устройство гидравлического привода сцепления.</w:t>
            </w:r>
          </w:p>
          <w:p w:rsidR="00C62B37" w:rsidRPr="00F1254F" w:rsidRDefault="00C62B37" w:rsidP="00E317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hAnsi="Times New Roman" w:cs="Times New Roman"/>
                <w:sz w:val="24"/>
                <w:szCs w:val="24"/>
              </w:rPr>
              <w:t>5.Работа гидравлического привода сцепления.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F1254F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дидактической цели; формирова</w:t>
            </w:r>
            <w:r w:rsidR="00C62B37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потребности в усвоении   знаний.</w:t>
            </w:r>
          </w:p>
        </w:tc>
      </w:tr>
      <w:tr w:rsidR="00C62B37" w:rsidRPr="00F1254F" w:rsidTr="00E3173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4.Изучение нового материала.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(35 мин)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 w:rsidR="00EB3A66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учащихся общих знаний: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 новых знаний в лекционной форме с </w:t>
            </w:r>
            <w:proofErr w:type="spellStart"/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компьютер-ной</w:t>
            </w:r>
            <w:proofErr w:type="spell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слайдовой презентации. Организация деятельности учащихся по   усвоению новых знаний. Организация практической работы в группах.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новых знаний. </w:t>
            </w:r>
          </w:p>
        </w:tc>
      </w:tr>
      <w:tr w:rsidR="00C62B37" w:rsidRPr="00F1254F" w:rsidTr="00E3173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5.Закрепление  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знаний и их обобщение в ходе групповой работы и фронтальной устной работы. (10 мин)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Систематизация знаний.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Организация групповой работы. 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устной работы ответы на вопросы:</w:t>
            </w:r>
          </w:p>
          <w:p w:rsidR="00C62B37" w:rsidRPr="00F1254F" w:rsidRDefault="00F1254F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Что являет</w:t>
            </w:r>
            <w:r w:rsidR="00C62B37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ся особенностью сцепления с мембранной пружиной?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2.Какие преимущества имеет сцепление с мембранной пружиной? 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3.Как устроено сцепление с мембранной пружиной?</w:t>
            </w:r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4.Как работает сцепление с мембранной пружиной? 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5.Как устроен гидравлический привод сцепления? 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6.Как работает гидравлический привод сцепления?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Ответы на вопросы 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преподавателя.</w:t>
            </w:r>
          </w:p>
        </w:tc>
      </w:tr>
      <w:tr w:rsidR="00C62B37" w:rsidRPr="00F1254F" w:rsidTr="00E3173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Домашнее задание и инструктаж по его выполнению.</w:t>
            </w:r>
          </w:p>
          <w:p w:rsidR="00C62B37" w:rsidRPr="00F1254F" w:rsidRDefault="00FF13D8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62B37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62B37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F1254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выявленных результатов дать домашнее задание, которое развивало бы и </w:t>
            </w:r>
            <w:proofErr w:type="spellStart"/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закрепля-ло</w:t>
            </w:r>
            <w:proofErr w:type="spellEnd"/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получен-ные</w:t>
            </w:r>
            <w:proofErr w:type="spell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знания. 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Сообщить д/з, провести инструктаж по его выполнению. Проверить правильность понимания д/з и методики его выполнения.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домашнего задания, постановка вопросов по содержанию и выполнению домашнего задания.</w:t>
            </w:r>
          </w:p>
        </w:tc>
      </w:tr>
      <w:tr w:rsidR="00C62B37" w:rsidRPr="00F1254F" w:rsidTr="00E3173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Подведе-ние</w:t>
            </w:r>
            <w:proofErr w:type="spellEnd"/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 урока.</w:t>
            </w:r>
          </w:p>
          <w:p w:rsidR="00C62B37" w:rsidRPr="00F1254F" w:rsidRDefault="00FF13D8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62B37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62B37"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успешности овладения ЗУН и способами деятельности.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общения для самостоятельного подведения итогов. Рекомендации учащимся по ликвидации пробелов. Оценка активности учащихся. Оценка качества учебной деятельности учащихся</w:t>
            </w:r>
          </w:p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отметками.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7" w:rsidRPr="00F1254F" w:rsidRDefault="00C62B37" w:rsidP="00E317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схемы деятельности на уроке: «Мы узнали…, «Мы смогли…», анализ её успешности: « На уроке было легко…», «На уроке было трудно…», «На следующем уроке необходимо поработать </w:t>
            </w:r>
            <w:proofErr w:type="gramStart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F1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…».  </w:t>
            </w:r>
          </w:p>
        </w:tc>
      </w:tr>
    </w:tbl>
    <w:p w:rsidR="003E4A60" w:rsidRPr="00F1254F" w:rsidRDefault="003E4A60" w:rsidP="00225D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4A60" w:rsidRPr="00F1254F" w:rsidRDefault="003E4A60" w:rsidP="00F1254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Для перехода от одного этапа урока к другому применена связь изучаемых тем, опрос учащихся с наводящими вопросами, связанными с новым материалом, приведение примеров из жизни.</w:t>
      </w:r>
    </w:p>
    <w:p w:rsidR="003E4A60" w:rsidRPr="00F1254F" w:rsidRDefault="003E4A60" w:rsidP="00EB3A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Для создания ситуация успеха в работе </w:t>
      </w:r>
      <w:proofErr w:type="gramStart"/>
      <w:r w:rsidRPr="00F1254F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="00FF13D8" w:rsidRPr="00F1254F">
        <w:rPr>
          <w:rFonts w:ascii="Times New Roman" w:hAnsi="Times New Roman" w:cs="Times New Roman"/>
          <w:sz w:val="24"/>
          <w:szCs w:val="24"/>
        </w:rPr>
        <w:t xml:space="preserve">, </w:t>
      </w:r>
      <w:r w:rsidRPr="00F1254F">
        <w:rPr>
          <w:rFonts w:ascii="Times New Roman" w:hAnsi="Times New Roman" w:cs="Times New Roman"/>
          <w:sz w:val="24"/>
          <w:szCs w:val="24"/>
        </w:rPr>
        <w:t xml:space="preserve">сильных  обучающихся </w:t>
      </w:r>
      <w:r w:rsidR="00EB3A66" w:rsidRPr="00F1254F">
        <w:rPr>
          <w:rFonts w:ascii="Times New Roman" w:hAnsi="Times New Roman" w:cs="Times New Roman"/>
          <w:sz w:val="24"/>
          <w:szCs w:val="24"/>
        </w:rPr>
        <w:t xml:space="preserve">применены </w:t>
      </w:r>
      <w:proofErr w:type="spellStart"/>
      <w:r w:rsidR="00EB3A66" w:rsidRPr="00F1254F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EB3A66" w:rsidRPr="00F1254F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Pr="00F1254F">
        <w:rPr>
          <w:rFonts w:ascii="Times New Roman" w:hAnsi="Times New Roman" w:cs="Times New Roman"/>
          <w:sz w:val="24"/>
          <w:szCs w:val="24"/>
        </w:rPr>
        <w:t>.</w:t>
      </w:r>
    </w:p>
    <w:p w:rsidR="003E4A60" w:rsidRPr="00F1254F" w:rsidRDefault="003E4A60" w:rsidP="00EB3A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Закрепление вновь изученного материала проведено методом фронтального опроса по основным аспектам нового материала.</w:t>
      </w:r>
    </w:p>
    <w:p w:rsidR="003E4A60" w:rsidRPr="00F1254F" w:rsidRDefault="003E4A60" w:rsidP="00EB3A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Методы развития мотивации обучения: в постановке целей урока озвучивается значимость данного материала в освоении профессии автомеханика, применение полученных знаний при прохождении производственного обучения.</w:t>
      </w:r>
    </w:p>
    <w:p w:rsidR="003E4A60" w:rsidRPr="00F1254F" w:rsidRDefault="003E4A60" w:rsidP="00EB3A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Подведение итогов урока: </w:t>
      </w:r>
    </w:p>
    <w:p w:rsidR="003E4A60" w:rsidRPr="00F1254F" w:rsidRDefault="003E4A60" w:rsidP="00EB3A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Выставлены и прокомментированы оценки: «5» - 6; «4»- 10; «3» -10;</w:t>
      </w:r>
    </w:p>
    <w:p w:rsidR="003E4A60" w:rsidRPr="00F1254F" w:rsidRDefault="00EB3A66" w:rsidP="00EB3A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Домашнее задание в</w:t>
      </w:r>
      <w:r w:rsidR="003E4A60" w:rsidRPr="00F1254F">
        <w:rPr>
          <w:rFonts w:ascii="Times New Roman" w:hAnsi="Times New Roman" w:cs="Times New Roman"/>
          <w:sz w:val="24"/>
          <w:szCs w:val="24"/>
        </w:rPr>
        <w:t xml:space="preserve"> устной форме: </w:t>
      </w:r>
    </w:p>
    <w:p w:rsidR="003E4A60" w:rsidRPr="00F1254F" w:rsidRDefault="003E4A60" w:rsidP="00EB3A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lastRenderedPageBreak/>
        <w:t>Устно повторить и закрепить пройденный материал.</w:t>
      </w:r>
    </w:p>
    <w:p w:rsidR="00F1254F" w:rsidRDefault="00F1254F" w:rsidP="00EB3A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4A60" w:rsidRPr="00F1254F" w:rsidRDefault="00EB3A66" w:rsidP="00EB3A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Используется основной учебник: В. Л. Родичев «Грузовые автомобили»</w:t>
      </w:r>
    </w:p>
    <w:p w:rsidR="003E4A60" w:rsidRPr="00F1254F" w:rsidRDefault="003E4A60" w:rsidP="00EB3A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>Применяются наглядности: видео из Интернет-ре</w:t>
      </w:r>
      <w:r w:rsidR="00EB3A66" w:rsidRPr="00F1254F">
        <w:rPr>
          <w:rFonts w:ascii="Times New Roman" w:hAnsi="Times New Roman" w:cs="Times New Roman"/>
          <w:sz w:val="24"/>
          <w:szCs w:val="24"/>
        </w:rPr>
        <w:t>сурсов «Сцепление автомобилей», натуральные детали, плакаты.</w:t>
      </w:r>
    </w:p>
    <w:p w:rsidR="00F1254F" w:rsidRDefault="00F1254F" w:rsidP="00EB3A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6C4" w:rsidRPr="00F1254F" w:rsidRDefault="003E4A60" w:rsidP="00EB3A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54F">
        <w:rPr>
          <w:rFonts w:ascii="Times New Roman" w:hAnsi="Times New Roman" w:cs="Times New Roman"/>
          <w:sz w:val="24"/>
          <w:szCs w:val="24"/>
        </w:rPr>
        <w:t xml:space="preserve">Вывод: Цель урока достигнута, план реализован, расчетное время этапов урока совпало с </w:t>
      </w:r>
      <w:proofErr w:type="gramStart"/>
      <w:r w:rsidRPr="00F1254F">
        <w:rPr>
          <w:rFonts w:ascii="Times New Roman" w:hAnsi="Times New Roman" w:cs="Times New Roman"/>
          <w:sz w:val="24"/>
          <w:szCs w:val="24"/>
        </w:rPr>
        <w:t>реальным</w:t>
      </w:r>
      <w:proofErr w:type="gramEnd"/>
      <w:r w:rsidRPr="00F1254F">
        <w:rPr>
          <w:rFonts w:ascii="Times New Roman" w:hAnsi="Times New Roman" w:cs="Times New Roman"/>
          <w:sz w:val="24"/>
          <w:szCs w:val="24"/>
        </w:rPr>
        <w:t xml:space="preserve">, применены ТСО, наглядные материалы, охвачены работой все обучающиеся.  </w:t>
      </w:r>
    </w:p>
    <w:p w:rsidR="00F1254F" w:rsidRPr="00F1254F" w:rsidRDefault="00F1254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1254F" w:rsidRPr="00F1254F" w:rsidSect="009B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FBE"/>
    <w:multiLevelType w:val="hybridMultilevel"/>
    <w:tmpl w:val="B9AA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57943"/>
    <w:multiLevelType w:val="hybridMultilevel"/>
    <w:tmpl w:val="8BFA7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917118"/>
    <w:multiLevelType w:val="hybridMultilevel"/>
    <w:tmpl w:val="E4B6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A6FE3"/>
    <w:multiLevelType w:val="hybridMultilevel"/>
    <w:tmpl w:val="5FF6B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5E6731"/>
    <w:multiLevelType w:val="hybridMultilevel"/>
    <w:tmpl w:val="04F45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2E6373"/>
    <w:multiLevelType w:val="hybridMultilevel"/>
    <w:tmpl w:val="1E0E4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FD1FD0"/>
    <w:multiLevelType w:val="hybridMultilevel"/>
    <w:tmpl w:val="28849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E9C"/>
    <w:rsid w:val="00024465"/>
    <w:rsid w:val="000641D6"/>
    <w:rsid w:val="000839AA"/>
    <w:rsid w:val="000B583E"/>
    <w:rsid w:val="001C2423"/>
    <w:rsid w:val="00225D8B"/>
    <w:rsid w:val="002B0B33"/>
    <w:rsid w:val="002B631F"/>
    <w:rsid w:val="00305187"/>
    <w:rsid w:val="003110D9"/>
    <w:rsid w:val="00356194"/>
    <w:rsid w:val="003E4A60"/>
    <w:rsid w:val="00467701"/>
    <w:rsid w:val="004746B8"/>
    <w:rsid w:val="00485480"/>
    <w:rsid w:val="004A4DDC"/>
    <w:rsid w:val="004C42A5"/>
    <w:rsid w:val="005A6D72"/>
    <w:rsid w:val="007036C4"/>
    <w:rsid w:val="007C2F20"/>
    <w:rsid w:val="00820CD9"/>
    <w:rsid w:val="008D0567"/>
    <w:rsid w:val="00933718"/>
    <w:rsid w:val="009B6469"/>
    <w:rsid w:val="009D1CBA"/>
    <w:rsid w:val="00A003CD"/>
    <w:rsid w:val="00A63419"/>
    <w:rsid w:val="00AD265B"/>
    <w:rsid w:val="00B93BBF"/>
    <w:rsid w:val="00C62B37"/>
    <w:rsid w:val="00C6577B"/>
    <w:rsid w:val="00C81BF9"/>
    <w:rsid w:val="00CB6670"/>
    <w:rsid w:val="00CC6E9C"/>
    <w:rsid w:val="00D34C45"/>
    <w:rsid w:val="00E83D9D"/>
    <w:rsid w:val="00EA337F"/>
    <w:rsid w:val="00EB3A66"/>
    <w:rsid w:val="00F1254F"/>
    <w:rsid w:val="00F75564"/>
    <w:rsid w:val="00FF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C6E9C"/>
    <w:pPr>
      <w:framePr w:hSpace="180" w:wrap="around" w:vAnchor="text" w:hAnchor="margin" w:y="656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C6E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B631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C2F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43CA-98E4-4D22-A4B7-55E3A3DB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 Я З</cp:lastModifiedBy>
  <cp:revision>5</cp:revision>
  <cp:lastPrinted>2012-01-21T12:45:00Z</cp:lastPrinted>
  <dcterms:created xsi:type="dcterms:W3CDTF">2016-12-01T08:38:00Z</dcterms:created>
  <dcterms:modified xsi:type="dcterms:W3CDTF">2016-12-01T09:38:00Z</dcterms:modified>
</cp:coreProperties>
</file>