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E8" w:rsidRPr="009E6D23" w:rsidRDefault="009059E7" w:rsidP="00661D3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E6D23">
        <w:rPr>
          <w:rFonts w:ascii="Times New Roman" w:hAnsi="Times New Roman"/>
          <w:b/>
          <w:caps/>
          <w:sz w:val="32"/>
          <w:szCs w:val="32"/>
        </w:rPr>
        <w:t xml:space="preserve">областной </w:t>
      </w:r>
      <w:r w:rsidR="005A0AAF" w:rsidRPr="009E6D23">
        <w:rPr>
          <w:rFonts w:ascii="Times New Roman" w:hAnsi="Times New Roman"/>
          <w:b/>
          <w:caps/>
          <w:sz w:val="32"/>
          <w:szCs w:val="32"/>
        </w:rPr>
        <w:t>заочный конкурс</w:t>
      </w:r>
    </w:p>
    <w:p w:rsidR="00661D33" w:rsidRPr="009355F6" w:rsidRDefault="005A0AAF" w:rsidP="00661D3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E6D23">
        <w:rPr>
          <w:rFonts w:ascii="Times New Roman" w:hAnsi="Times New Roman"/>
          <w:b/>
          <w:caps/>
          <w:sz w:val="32"/>
          <w:szCs w:val="32"/>
        </w:rPr>
        <w:t>«</w:t>
      </w:r>
      <w:r w:rsidR="009059E7" w:rsidRPr="009E6D23">
        <w:rPr>
          <w:rFonts w:ascii="Times New Roman" w:hAnsi="Times New Roman"/>
          <w:b/>
          <w:caps/>
          <w:sz w:val="32"/>
          <w:szCs w:val="32"/>
        </w:rPr>
        <w:t>Профессия, которую я выбираю</w:t>
      </w:r>
      <w:r w:rsidR="009E6D23">
        <w:rPr>
          <w:rFonts w:ascii="Times New Roman" w:hAnsi="Times New Roman"/>
          <w:b/>
          <w:caps/>
          <w:sz w:val="32"/>
          <w:szCs w:val="32"/>
        </w:rPr>
        <w:t>»</w:t>
      </w:r>
      <w:r w:rsidR="00661D33" w:rsidRPr="009E6D23">
        <w:rPr>
          <w:rFonts w:ascii="Times New Roman" w:hAnsi="Times New Roman"/>
          <w:b/>
          <w:caps/>
          <w:sz w:val="32"/>
          <w:szCs w:val="32"/>
        </w:rPr>
        <w:br/>
      </w:r>
    </w:p>
    <w:p w:rsidR="00661D33" w:rsidRPr="009E6D23" w:rsidRDefault="00661D33" w:rsidP="00661D3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E6D23">
        <w:rPr>
          <w:rFonts w:ascii="Times New Roman" w:hAnsi="Times New Roman"/>
          <w:b/>
          <w:caps/>
          <w:sz w:val="32"/>
          <w:szCs w:val="32"/>
        </w:rPr>
        <w:t>Положение</w:t>
      </w:r>
      <w:r w:rsidR="00721EBD" w:rsidRPr="009E6D23">
        <w:rPr>
          <w:rFonts w:ascii="Times New Roman" w:hAnsi="Times New Roman"/>
          <w:b/>
          <w:caps/>
          <w:sz w:val="32"/>
          <w:szCs w:val="32"/>
        </w:rPr>
        <w:t xml:space="preserve"> о конкурсе</w:t>
      </w:r>
    </w:p>
    <w:p w:rsidR="00661D33" w:rsidRPr="009E6D23" w:rsidRDefault="00661D33" w:rsidP="00661D3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61D33" w:rsidRPr="00282BA2" w:rsidRDefault="009609B3" w:rsidP="00661D33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2BA2">
        <w:rPr>
          <w:rFonts w:ascii="Times New Roman" w:hAnsi="Times New Roman"/>
          <w:b/>
          <w:caps/>
          <w:sz w:val="28"/>
          <w:szCs w:val="28"/>
        </w:rPr>
        <w:t>1. Общие положения</w:t>
      </w:r>
    </w:p>
    <w:p w:rsidR="009609B3" w:rsidRDefault="009609B3" w:rsidP="009609B3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9609B3" w:rsidRPr="00282BA2" w:rsidRDefault="00BF43A4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82BA2">
        <w:rPr>
          <w:rFonts w:ascii="Times New Roman" w:hAnsi="Times New Roman"/>
          <w:sz w:val="28"/>
          <w:szCs w:val="28"/>
        </w:rPr>
        <w:t xml:space="preserve">1.1. </w:t>
      </w:r>
      <w:r w:rsidR="009059E7">
        <w:rPr>
          <w:rFonts w:ascii="Times New Roman" w:hAnsi="Times New Roman"/>
          <w:sz w:val="28"/>
          <w:szCs w:val="28"/>
        </w:rPr>
        <w:t>Областной</w:t>
      </w:r>
      <w:r w:rsidR="00F925CF" w:rsidRPr="00282BA2">
        <w:rPr>
          <w:rFonts w:ascii="Times New Roman" w:hAnsi="Times New Roman"/>
          <w:sz w:val="28"/>
          <w:szCs w:val="28"/>
        </w:rPr>
        <w:t xml:space="preserve"> заочный </w:t>
      </w:r>
      <w:r w:rsidRPr="00282BA2">
        <w:rPr>
          <w:rFonts w:ascii="Times New Roman" w:hAnsi="Times New Roman"/>
          <w:sz w:val="28"/>
          <w:szCs w:val="28"/>
        </w:rPr>
        <w:t>конкурс «</w:t>
      </w:r>
      <w:r w:rsidR="009059E7">
        <w:rPr>
          <w:rFonts w:ascii="Times New Roman" w:hAnsi="Times New Roman"/>
          <w:sz w:val="28"/>
          <w:szCs w:val="28"/>
        </w:rPr>
        <w:t>Профессия, которую я выбираю</w:t>
      </w:r>
      <w:r w:rsidRPr="00282BA2">
        <w:rPr>
          <w:rFonts w:ascii="Times New Roman" w:hAnsi="Times New Roman"/>
          <w:sz w:val="28"/>
          <w:szCs w:val="28"/>
        </w:rPr>
        <w:t>»</w:t>
      </w:r>
      <w:r w:rsidR="004350AF" w:rsidRPr="00282BA2">
        <w:rPr>
          <w:rFonts w:ascii="Times New Roman" w:hAnsi="Times New Roman"/>
          <w:sz w:val="28"/>
          <w:szCs w:val="28"/>
        </w:rPr>
        <w:t xml:space="preserve"> (далее - Конкурс)</w:t>
      </w:r>
      <w:r w:rsidR="00143B55" w:rsidRPr="00282BA2">
        <w:rPr>
          <w:rFonts w:ascii="Times New Roman" w:hAnsi="Times New Roman"/>
          <w:sz w:val="28"/>
          <w:szCs w:val="28"/>
        </w:rPr>
        <w:t xml:space="preserve"> проводится в целях </w:t>
      </w:r>
      <w:r w:rsidR="00445983">
        <w:rPr>
          <w:rFonts w:ascii="Times New Roman" w:hAnsi="Times New Roman"/>
          <w:sz w:val="28"/>
          <w:szCs w:val="28"/>
        </w:rPr>
        <w:t xml:space="preserve">профессиональной ориентации обучающихся общеобразовательных </w:t>
      </w:r>
      <w:r w:rsidR="009E6D23">
        <w:rPr>
          <w:rFonts w:ascii="Times New Roman" w:hAnsi="Times New Roman"/>
          <w:sz w:val="28"/>
          <w:szCs w:val="28"/>
        </w:rPr>
        <w:t xml:space="preserve">учреждений </w:t>
      </w:r>
      <w:proofErr w:type="gramStart"/>
      <w:r w:rsidR="009E6D23">
        <w:rPr>
          <w:rFonts w:ascii="Times New Roman" w:hAnsi="Times New Roman"/>
          <w:sz w:val="28"/>
          <w:szCs w:val="28"/>
        </w:rPr>
        <w:t>г</w:t>
      </w:r>
      <w:proofErr w:type="gramEnd"/>
      <w:r w:rsidR="009E6D23">
        <w:rPr>
          <w:rFonts w:ascii="Times New Roman" w:hAnsi="Times New Roman"/>
          <w:sz w:val="28"/>
          <w:szCs w:val="28"/>
        </w:rPr>
        <w:t xml:space="preserve">. Тулы и </w:t>
      </w:r>
      <w:r w:rsidR="00445983">
        <w:rPr>
          <w:rFonts w:ascii="Times New Roman" w:hAnsi="Times New Roman"/>
          <w:sz w:val="28"/>
          <w:szCs w:val="28"/>
        </w:rPr>
        <w:t>Тульской области</w:t>
      </w:r>
      <w:r w:rsidR="00143B55" w:rsidRPr="00282BA2">
        <w:rPr>
          <w:rFonts w:ascii="Times New Roman" w:hAnsi="Times New Roman"/>
          <w:sz w:val="28"/>
          <w:szCs w:val="28"/>
        </w:rPr>
        <w:t>.</w:t>
      </w:r>
    </w:p>
    <w:p w:rsidR="00282BA2" w:rsidRDefault="00282BA2" w:rsidP="00282BA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2BA2" w:rsidRPr="00282BA2" w:rsidRDefault="00282BA2" w:rsidP="00282BA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</w:t>
      </w:r>
      <w:r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445983">
        <w:rPr>
          <w:rFonts w:ascii="Times New Roman" w:hAnsi="Times New Roman"/>
          <w:b/>
          <w:caps/>
          <w:sz w:val="28"/>
          <w:szCs w:val="28"/>
        </w:rPr>
        <w:t xml:space="preserve">цели и </w:t>
      </w:r>
      <w:r>
        <w:rPr>
          <w:rFonts w:ascii="Times New Roman" w:hAnsi="Times New Roman"/>
          <w:b/>
          <w:caps/>
          <w:sz w:val="28"/>
          <w:szCs w:val="28"/>
        </w:rPr>
        <w:t>задачи конкурса</w:t>
      </w:r>
    </w:p>
    <w:p w:rsidR="00282BA2" w:rsidRPr="009E6D23" w:rsidRDefault="0044598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2.1Целями и задачами конкурса являются:</w:t>
      </w:r>
    </w:p>
    <w:p w:rsidR="00445983" w:rsidRPr="009E6D23" w:rsidRDefault="0044598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- создание условий для формирования у обучающихся интереса к миру разных профессий,</w:t>
      </w:r>
    </w:p>
    <w:p w:rsidR="00445983" w:rsidRPr="009E6D23" w:rsidRDefault="0044598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- сохранение и преумножение семейных трудовых традиций,</w:t>
      </w:r>
    </w:p>
    <w:p w:rsidR="00445983" w:rsidRPr="009E6D23" w:rsidRDefault="0044598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- развитие социальной, познавательной, творческой активности детей,</w:t>
      </w:r>
    </w:p>
    <w:p w:rsidR="008F4978" w:rsidRPr="009E6D23" w:rsidRDefault="0044598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- и</w:t>
      </w:r>
      <w:r w:rsidR="008F4978" w:rsidRPr="009E6D23">
        <w:rPr>
          <w:rFonts w:ascii="Times New Roman" w:hAnsi="Times New Roman"/>
          <w:sz w:val="28"/>
          <w:szCs w:val="28"/>
        </w:rPr>
        <w:t>спользование в творческой деятельности современных информационных технологий.</w:t>
      </w:r>
    </w:p>
    <w:p w:rsidR="008F4978" w:rsidRP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2.2.</w:t>
      </w:r>
      <w:r w:rsidR="00445983" w:rsidRPr="009E6D23">
        <w:rPr>
          <w:rFonts w:ascii="Times New Roman" w:hAnsi="Times New Roman"/>
          <w:sz w:val="28"/>
          <w:szCs w:val="28"/>
        </w:rPr>
        <w:t xml:space="preserve"> Участники Конкурса</w:t>
      </w:r>
    </w:p>
    <w:p w:rsidR="00AA672B" w:rsidRPr="009E6D23" w:rsidRDefault="009E6D23" w:rsidP="009E6D23">
      <w:pPr>
        <w:spacing w:after="0" w:line="24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23">
        <w:rPr>
          <w:rFonts w:ascii="Times New Roman" w:hAnsi="Times New Roman"/>
          <w:sz w:val="28"/>
          <w:szCs w:val="28"/>
        </w:rPr>
        <w:t>2.3</w:t>
      </w:r>
      <w:r w:rsidR="00445983" w:rsidRPr="009E6D23">
        <w:rPr>
          <w:rFonts w:ascii="Times New Roman" w:hAnsi="Times New Roman"/>
          <w:sz w:val="28"/>
          <w:szCs w:val="28"/>
        </w:rPr>
        <w:t xml:space="preserve">. </w:t>
      </w:r>
      <w:r w:rsidR="00AA672B" w:rsidRPr="009E6D2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могут принимать участие школьники 7 -11классов, обучающиеся в общеобразовательных учреждениях и учреждениях дополнительного образования. </w:t>
      </w:r>
    </w:p>
    <w:p w:rsidR="00445983" w:rsidRDefault="00445983" w:rsidP="00282BA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4978" w:rsidRPr="00282BA2" w:rsidRDefault="008F4978" w:rsidP="008F497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3</w:t>
      </w:r>
      <w:r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</w:rPr>
        <w:t>Номинации конкурса</w:t>
      </w:r>
    </w:p>
    <w:p w:rsidR="008F4978" w:rsidRPr="009E6D23" w:rsidRDefault="008F4978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На конкурс принимаются работы по следующим номинациям:</w:t>
      </w:r>
    </w:p>
    <w:p w:rsidR="009E6D23" w:rsidRP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1.</w:t>
      </w:r>
      <w:r w:rsidR="00EA5C62" w:rsidRPr="009E6D23">
        <w:rPr>
          <w:rFonts w:ascii="Times New Roman" w:hAnsi="Times New Roman"/>
          <w:sz w:val="28"/>
          <w:szCs w:val="28"/>
        </w:rPr>
        <w:t>«</w:t>
      </w:r>
      <w:r w:rsidRPr="009E6D23">
        <w:rPr>
          <w:rFonts w:ascii="Times New Roman" w:hAnsi="Times New Roman"/>
          <w:sz w:val="28"/>
          <w:szCs w:val="28"/>
        </w:rPr>
        <w:t>Фоторепортаж моя профессия</w:t>
      </w:r>
      <w:r w:rsidR="00EA5C62" w:rsidRPr="009E6D23">
        <w:rPr>
          <w:rFonts w:ascii="Times New Roman" w:hAnsi="Times New Roman"/>
          <w:sz w:val="28"/>
          <w:szCs w:val="28"/>
        </w:rPr>
        <w:t xml:space="preserve">» </w:t>
      </w:r>
    </w:p>
    <w:p w:rsidR="009E6D23" w:rsidRP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2.«Мой профессиональный выбор»</w:t>
      </w:r>
    </w:p>
    <w:p w:rsidR="009E6D23" w:rsidRP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3.«Моя будущая профессия»</w:t>
      </w:r>
    </w:p>
    <w:p w:rsid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4.«История успеха»</w:t>
      </w:r>
    </w:p>
    <w:p w:rsidR="009E6D23" w:rsidRPr="009E6D23" w:rsidRDefault="009E6D23" w:rsidP="009E6D23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784486" w:rsidRPr="00282BA2" w:rsidRDefault="00784486" w:rsidP="0078448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</w:t>
      </w:r>
      <w:r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</w:rPr>
        <w:t>Порядок проведения конкурса</w:t>
      </w:r>
    </w:p>
    <w:p w:rsidR="009E6D23" w:rsidRPr="009E6D23" w:rsidRDefault="009E6D23" w:rsidP="009E6D23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  <w:r w:rsidRPr="009E6D23">
        <w:rPr>
          <w:bCs/>
          <w:sz w:val="28"/>
          <w:szCs w:val="28"/>
        </w:rPr>
        <w:t>4.1.</w:t>
      </w:r>
      <w:r w:rsidRPr="009E6D23">
        <w:rPr>
          <w:sz w:val="28"/>
          <w:szCs w:val="28"/>
        </w:rPr>
        <w:t xml:space="preserve"> Конкурс проводится в один этап.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 xml:space="preserve">4.2 Заявка и конкурсные работы присылаются с 15 апреля по 15 мая 2015 года на </w:t>
      </w:r>
      <w:r w:rsidRPr="009E6D23">
        <w:rPr>
          <w:rFonts w:ascii="Times New Roman" w:hAnsi="Times New Roman"/>
          <w:sz w:val="28"/>
          <w:szCs w:val="28"/>
          <w:lang w:val="en-US"/>
        </w:rPr>
        <w:t>e</w:t>
      </w:r>
      <w:r w:rsidRPr="009E6D23">
        <w:rPr>
          <w:rFonts w:ascii="Times New Roman" w:hAnsi="Times New Roman"/>
          <w:sz w:val="28"/>
          <w:szCs w:val="28"/>
        </w:rPr>
        <w:t>-</w:t>
      </w:r>
      <w:r w:rsidRPr="009E6D23">
        <w:rPr>
          <w:rFonts w:ascii="Times New Roman" w:hAnsi="Times New Roman"/>
          <w:sz w:val="28"/>
          <w:szCs w:val="28"/>
          <w:lang w:val="en-US"/>
        </w:rPr>
        <w:t>mail</w:t>
      </w:r>
      <w:r w:rsidRPr="009E6D23">
        <w:rPr>
          <w:rFonts w:ascii="Times New Roman" w:hAnsi="Times New Roman"/>
          <w:sz w:val="28"/>
          <w:szCs w:val="28"/>
        </w:rPr>
        <w:t xml:space="preserve">: </w:t>
      </w:r>
      <w:r w:rsidR="009B160F" w:rsidRPr="009B160F">
        <w:rPr>
          <w:rFonts w:ascii="Times New Roman" w:hAnsi="Times New Roman"/>
          <w:sz w:val="28"/>
          <w:szCs w:val="28"/>
          <w:lang w:val="en-US"/>
        </w:rPr>
        <w:t>spo.tkptis@tularegion.ru</w:t>
      </w:r>
      <w:r w:rsidRPr="009E6D23">
        <w:rPr>
          <w:rFonts w:ascii="Times New Roman" w:hAnsi="Times New Roman"/>
          <w:sz w:val="28"/>
          <w:szCs w:val="28"/>
        </w:rPr>
        <w:t xml:space="preserve"> с пометкой </w:t>
      </w:r>
      <w:r w:rsidRPr="009E6D23">
        <w:rPr>
          <w:rFonts w:ascii="Times New Roman" w:hAnsi="Times New Roman"/>
          <w:caps/>
          <w:sz w:val="28"/>
          <w:szCs w:val="28"/>
        </w:rPr>
        <w:t>«</w:t>
      </w:r>
      <w:r w:rsidRPr="009E6D23">
        <w:rPr>
          <w:rFonts w:ascii="Times New Roman" w:hAnsi="Times New Roman"/>
          <w:sz w:val="28"/>
          <w:szCs w:val="28"/>
        </w:rPr>
        <w:t>Профессия, которую я выбираю</w:t>
      </w:r>
      <w:r w:rsidRPr="009E6D23">
        <w:rPr>
          <w:rFonts w:ascii="Times New Roman" w:hAnsi="Times New Roman"/>
          <w:caps/>
          <w:sz w:val="28"/>
          <w:szCs w:val="28"/>
        </w:rPr>
        <w:t>»</w:t>
      </w:r>
      <w:r w:rsidRPr="009E6D23">
        <w:rPr>
          <w:rFonts w:ascii="Times New Roman" w:hAnsi="Times New Roman"/>
          <w:sz w:val="28"/>
          <w:szCs w:val="28"/>
        </w:rPr>
        <w:t>.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lastRenderedPageBreak/>
        <w:t>4.3.Руководство Конкурсом осуществляет Оргкомитет ГПОО ТО «Тульский колледж профессиональных технологий и сервиса». В его состав входят следующие эксперты: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Данилова Л.П. – заместитель директора о УОП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D23">
        <w:rPr>
          <w:rFonts w:ascii="Times New Roman" w:hAnsi="Times New Roman"/>
          <w:sz w:val="28"/>
          <w:szCs w:val="28"/>
        </w:rPr>
        <w:t>Ахаладзе</w:t>
      </w:r>
      <w:proofErr w:type="spellEnd"/>
      <w:r w:rsidRPr="009E6D23">
        <w:rPr>
          <w:rFonts w:ascii="Times New Roman" w:hAnsi="Times New Roman"/>
          <w:sz w:val="28"/>
          <w:szCs w:val="28"/>
        </w:rPr>
        <w:t xml:space="preserve"> М.А. – начальник воспитательного отдела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Ростовцева Г.А. – председатель ПЦК гуманитарных, социально-экономических и сервисных дисциплин</w:t>
      </w:r>
    </w:p>
    <w:p w:rsidR="009E6D23" w:rsidRPr="009E6D23" w:rsidRDefault="009E6D23" w:rsidP="009E6D23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  <w:r w:rsidRPr="009E6D23">
        <w:rPr>
          <w:bCs/>
          <w:sz w:val="28"/>
          <w:szCs w:val="28"/>
        </w:rPr>
        <w:t>4.4</w:t>
      </w:r>
      <w:r w:rsidRPr="009E6D23">
        <w:rPr>
          <w:sz w:val="28"/>
          <w:szCs w:val="28"/>
        </w:rPr>
        <w:t>. Участникам конкурса предлагается:</w:t>
      </w:r>
    </w:p>
    <w:p w:rsidR="009E6D23" w:rsidRPr="009E6D23" w:rsidRDefault="009E6D23" w:rsidP="009E6D23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0"/>
        <w:rPr>
          <w:sz w:val="28"/>
          <w:szCs w:val="28"/>
        </w:rPr>
      </w:pPr>
      <w:r w:rsidRPr="009E6D23">
        <w:rPr>
          <w:sz w:val="28"/>
          <w:szCs w:val="28"/>
        </w:rPr>
        <w:t>Написать эссе.</w:t>
      </w:r>
    </w:p>
    <w:p w:rsidR="009E6D23" w:rsidRPr="009E6D23" w:rsidRDefault="009E6D23" w:rsidP="009E6D23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0"/>
        <w:rPr>
          <w:sz w:val="28"/>
          <w:szCs w:val="28"/>
        </w:rPr>
      </w:pPr>
      <w:r w:rsidRPr="009E6D23">
        <w:rPr>
          <w:sz w:val="28"/>
          <w:szCs w:val="28"/>
        </w:rPr>
        <w:t>Представить презентацию, видеоролики.</w:t>
      </w:r>
    </w:p>
    <w:p w:rsidR="009E6D23" w:rsidRPr="009E6D23" w:rsidRDefault="009E6D23" w:rsidP="009E6D23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  <w:r w:rsidRPr="009E6D23">
        <w:rPr>
          <w:sz w:val="28"/>
          <w:szCs w:val="28"/>
        </w:rPr>
        <w:t>К участию в конкурсе допускаются работы, подготовленные одним автором, с руководителем либо без него.</w:t>
      </w:r>
    </w:p>
    <w:p w:rsidR="009E6D23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4.5. Конкурсные работы оцениваются по следующим критериям: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соответствие работы обучающегося теме и основной мысли в выбранной номинации конкурса;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полнота раскрытия темы;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оригинальность;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содержательность изложения материала;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художественная ценность;</w:t>
      </w:r>
    </w:p>
    <w:p w:rsidR="009E6D23" w:rsidRPr="009E6D23" w:rsidRDefault="009E6D23" w:rsidP="009E6D2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качество исполнения (композиция, цветовое решение, грамотность, аккуратность оформления).</w:t>
      </w:r>
    </w:p>
    <w:p w:rsidR="009E6D23" w:rsidRPr="009E6D23" w:rsidRDefault="009E6D23" w:rsidP="009E6D23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  <w:r w:rsidRPr="009E6D23">
        <w:rPr>
          <w:bCs/>
          <w:sz w:val="28"/>
          <w:szCs w:val="28"/>
        </w:rPr>
        <w:t>4.6</w:t>
      </w:r>
      <w:r w:rsidRPr="009E6D23">
        <w:rPr>
          <w:sz w:val="28"/>
          <w:szCs w:val="28"/>
        </w:rPr>
        <w:t xml:space="preserve">. По итогам конкурса каждый автор, приславший материалы, получает свидетельство участника, победители в каждой из номинаций Конкурса </w:t>
      </w:r>
      <w:proofErr w:type="gramStart"/>
      <w:r w:rsidRPr="009E6D23">
        <w:rPr>
          <w:sz w:val="28"/>
          <w:szCs w:val="28"/>
        </w:rPr>
        <w:t>–д</w:t>
      </w:r>
      <w:proofErr w:type="gramEnd"/>
      <w:r w:rsidRPr="009E6D23">
        <w:rPr>
          <w:sz w:val="28"/>
          <w:szCs w:val="28"/>
        </w:rPr>
        <w:t>иплом, авторы лучших конкурсных работ получат диплом лауреата.</w:t>
      </w:r>
    </w:p>
    <w:p w:rsidR="0018744E" w:rsidRPr="009E6D23" w:rsidRDefault="009E6D23" w:rsidP="009E6D2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E6D23">
        <w:rPr>
          <w:rFonts w:ascii="Times New Roman" w:hAnsi="Times New Roman"/>
          <w:sz w:val="28"/>
          <w:szCs w:val="28"/>
        </w:rPr>
        <w:t>4.7</w:t>
      </w:r>
      <w:r w:rsidR="0018744E" w:rsidRPr="009E6D23">
        <w:rPr>
          <w:rFonts w:ascii="Times New Roman" w:hAnsi="Times New Roman"/>
          <w:sz w:val="28"/>
          <w:szCs w:val="28"/>
        </w:rPr>
        <w:t xml:space="preserve">. </w:t>
      </w:r>
      <w:r w:rsidR="004F1348" w:rsidRPr="009E6D23">
        <w:rPr>
          <w:rFonts w:ascii="Times New Roman" w:hAnsi="Times New Roman"/>
          <w:sz w:val="28"/>
          <w:szCs w:val="28"/>
        </w:rPr>
        <w:t xml:space="preserve">Участие в конкурсе </w:t>
      </w:r>
      <w:r w:rsidRPr="009E6D23">
        <w:rPr>
          <w:rFonts w:ascii="Times New Roman" w:hAnsi="Times New Roman"/>
          <w:sz w:val="28"/>
          <w:szCs w:val="28"/>
        </w:rPr>
        <w:t>бес</w:t>
      </w:r>
      <w:r w:rsidR="004F1348" w:rsidRPr="009E6D23">
        <w:rPr>
          <w:rFonts w:ascii="Times New Roman" w:hAnsi="Times New Roman"/>
          <w:sz w:val="28"/>
          <w:szCs w:val="28"/>
        </w:rPr>
        <w:t xml:space="preserve">платное. </w:t>
      </w:r>
    </w:p>
    <w:p w:rsidR="009E6D23" w:rsidRDefault="009E6D23" w:rsidP="009E6D2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4D2" w:rsidRDefault="009E6D23" w:rsidP="002014D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5</w:t>
      </w:r>
      <w:r w:rsidR="002014D2"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2014D2">
        <w:rPr>
          <w:rFonts w:ascii="Times New Roman" w:hAnsi="Times New Roman"/>
          <w:b/>
          <w:caps/>
          <w:sz w:val="28"/>
          <w:szCs w:val="28"/>
        </w:rPr>
        <w:t xml:space="preserve">требования к оформлению </w:t>
      </w:r>
    </w:p>
    <w:p w:rsidR="002014D2" w:rsidRPr="00282BA2" w:rsidRDefault="002014D2" w:rsidP="002014D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 содержанию материалов</w:t>
      </w:r>
    </w:p>
    <w:p w:rsidR="002014D2" w:rsidRDefault="002014D2" w:rsidP="0018744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014D2" w:rsidRDefault="009E6D23" w:rsidP="009E6D2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14D2">
        <w:rPr>
          <w:rFonts w:ascii="Times New Roman" w:hAnsi="Times New Roman"/>
          <w:sz w:val="28"/>
          <w:szCs w:val="28"/>
        </w:rPr>
        <w:t>.1.</w:t>
      </w:r>
      <w:r w:rsidR="00604A89" w:rsidRPr="00604A89">
        <w:rPr>
          <w:rFonts w:ascii="Times New Roman" w:hAnsi="Times New Roman"/>
          <w:sz w:val="28"/>
          <w:szCs w:val="28"/>
        </w:rPr>
        <w:t xml:space="preserve"> </w:t>
      </w:r>
      <w:r w:rsidR="00604A89">
        <w:rPr>
          <w:rFonts w:ascii="Times New Roman" w:hAnsi="Times New Roman"/>
          <w:sz w:val="28"/>
          <w:szCs w:val="28"/>
        </w:rPr>
        <w:t xml:space="preserve">Участники Конкурса представляют для рассмотрения </w:t>
      </w:r>
      <w:r>
        <w:rPr>
          <w:rFonts w:ascii="Times New Roman" w:hAnsi="Times New Roman"/>
          <w:sz w:val="28"/>
          <w:szCs w:val="28"/>
        </w:rPr>
        <w:t>эссе</w:t>
      </w:r>
      <w:r w:rsidR="00604A8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="00604A89">
        <w:rPr>
          <w:rFonts w:ascii="Times New Roman" w:hAnsi="Times New Roman"/>
          <w:sz w:val="28"/>
          <w:szCs w:val="28"/>
        </w:rPr>
        <w:t xml:space="preserve"> презентацию</w:t>
      </w:r>
      <w:r w:rsidR="00D05D76">
        <w:rPr>
          <w:rFonts w:ascii="Times New Roman" w:hAnsi="Times New Roman"/>
          <w:sz w:val="28"/>
          <w:szCs w:val="28"/>
        </w:rPr>
        <w:t>.</w:t>
      </w:r>
    </w:p>
    <w:p w:rsidR="00D05D76" w:rsidRDefault="009E6D23" w:rsidP="009E6D2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5D76">
        <w:rPr>
          <w:rFonts w:ascii="Times New Roman" w:hAnsi="Times New Roman"/>
          <w:sz w:val="28"/>
          <w:szCs w:val="28"/>
        </w:rPr>
        <w:t xml:space="preserve">.2. </w:t>
      </w:r>
      <w:r w:rsidR="00586D99">
        <w:rPr>
          <w:rFonts w:ascii="Times New Roman" w:hAnsi="Times New Roman"/>
          <w:sz w:val="28"/>
          <w:szCs w:val="28"/>
        </w:rPr>
        <w:t xml:space="preserve">Требования к тексту работы: связность, логическая последовательность, отсутствие ошибок. </w:t>
      </w:r>
      <w:r w:rsidR="00D05D76">
        <w:rPr>
          <w:rFonts w:ascii="Times New Roman" w:hAnsi="Times New Roman"/>
          <w:sz w:val="28"/>
          <w:szCs w:val="28"/>
        </w:rPr>
        <w:t xml:space="preserve">Презентация должна </w:t>
      </w:r>
      <w:r w:rsidR="006B5E1E">
        <w:rPr>
          <w:rFonts w:ascii="Times New Roman" w:hAnsi="Times New Roman"/>
          <w:sz w:val="28"/>
          <w:szCs w:val="28"/>
        </w:rPr>
        <w:t>состоять из 15-20 слайдов, содержать фотографии, рисунки, прозаический и/или стихотворный текст.</w:t>
      </w:r>
      <w:r w:rsidR="005B33E9">
        <w:rPr>
          <w:rFonts w:ascii="Times New Roman" w:hAnsi="Times New Roman"/>
          <w:sz w:val="28"/>
          <w:szCs w:val="28"/>
        </w:rPr>
        <w:t xml:space="preserve"> </w:t>
      </w:r>
    </w:p>
    <w:p w:rsidR="005B33E9" w:rsidRDefault="009E6D23" w:rsidP="009E6D2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33E9">
        <w:rPr>
          <w:rFonts w:ascii="Times New Roman" w:hAnsi="Times New Roman"/>
          <w:sz w:val="28"/>
          <w:szCs w:val="28"/>
        </w:rPr>
        <w:t xml:space="preserve">.3. </w:t>
      </w:r>
      <w:r w:rsidR="00586D99">
        <w:rPr>
          <w:rFonts w:ascii="Times New Roman" w:hAnsi="Times New Roman"/>
          <w:sz w:val="28"/>
          <w:szCs w:val="28"/>
        </w:rPr>
        <w:t xml:space="preserve">Требования к оформлению </w:t>
      </w:r>
      <w:r>
        <w:rPr>
          <w:rFonts w:ascii="Times New Roman" w:hAnsi="Times New Roman"/>
          <w:sz w:val="28"/>
          <w:szCs w:val="28"/>
        </w:rPr>
        <w:t>эссе</w:t>
      </w:r>
      <w:r w:rsidR="00586D99">
        <w:rPr>
          <w:rFonts w:ascii="Times New Roman" w:hAnsi="Times New Roman"/>
          <w:sz w:val="28"/>
          <w:szCs w:val="28"/>
        </w:rPr>
        <w:t>:</w:t>
      </w:r>
    </w:p>
    <w:p w:rsidR="00AC33A2" w:rsidRDefault="00AC33A2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составляет не более </w:t>
      </w:r>
      <w:r w:rsidR="009E6D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листов</w:t>
      </w:r>
      <w:r w:rsidR="00C4321E">
        <w:rPr>
          <w:rFonts w:ascii="Times New Roman" w:hAnsi="Times New Roman"/>
          <w:sz w:val="28"/>
          <w:szCs w:val="28"/>
        </w:rPr>
        <w:t>;</w:t>
      </w:r>
    </w:p>
    <w:p w:rsidR="00586D99" w:rsidRDefault="00586D99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работы должен содержать следующие сведения: Ф.И.О. участника, наименование образовательного учреждения</w:t>
      </w:r>
      <w:r w:rsidR="00EB1D59">
        <w:rPr>
          <w:rFonts w:ascii="Times New Roman" w:hAnsi="Times New Roman"/>
          <w:sz w:val="28"/>
          <w:szCs w:val="28"/>
        </w:rPr>
        <w:t>, контактный телефон (городской и мобильный), Ф.И.О. педагога – научного руковод</w:t>
      </w:r>
      <w:r w:rsidR="00C4321E">
        <w:rPr>
          <w:rFonts w:ascii="Times New Roman" w:hAnsi="Times New Roman"/>
          <w:sz w:val="28"/>
          <w:szCs w:val="28"/>
        </w:rPr>
        <w:t>ителя работы;</w:t>
      </w:r>
    </w:p>
    <w:p w:rsidR="00C4321E" w:rsidRDefault="009E6659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AC33A2">
        <w:rPr>
          <w:rFonts w:ascii="Times New Roman" w:hAnsi="Times New Roman"/>
          <w:sz w:val="28"/>
          <w:szCs w:val="28"/>
        </w:rPr>
        <w:t>о</w:t>
      </w:r>
      <w:r w:rsidR="00C4321E">
        <w:rPr>
          <w:rFonts w:ascii="Times New Roman" w:hAnsi="Times New Roman"/>
          <w:sz w:val="28"/>
          <w:szCs w:val="28"/>
        </w:rPr>
        <w:t>формляются на листах формата А</w:t>
      </w:r>
      <w:proofErr w:type="gramStart"/>
      <w:r w:rsidR="00C4321E">
        <w:rPr>
          <w:rFonts w:ascii="Times New Roman" w:hAnsi="Times New Roman"/>
          <w:sz w:val="28"/>
          <w:szCs w:val="28"/>
        </w:rPr>
        <w:t>4</w:t>
      </w:r>
      <w:proofErr w:type="gramEnd"/>
      <w:r w:rsidR="00C4321E">
        <w:rPr>
          <w:rFonts w:ascii="Times New Roman" w:hAnsi="Times New Roman"/>
          <w:sz w:val="28"/>
          <w:szCs w:val="28"/>
        </w:rPr>
        <w:t>;</w:t>
      </w:r>
      <w:r w:rsidR="00AC33A2">
        <w:rPr>
          <w:rFonts w:ascii="Times New Roman" w:hAnsi="Times New Roman"/>
          <w:sz w:val="28"/>
          <w:szCs w:val="28"/>
        </w:rPr>
        <w:t xml:space="preserve"> </w:t>
      </w:r>
    </w:p>
    <w:p w:rsidR="00C4321E" w:rsidRDefault="00C4321E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  <w:szCs w:val="28"/>
          </w:rPr>
          <w:t>2,5 см</w:t>
        </w:r>
      </w:smartTag>
      <w:r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szCs w:val="28"/>
          </w:rPr>
          <w:t>1 см</w:t>
        </w:r>
      </w:smartTag>
      <w:r>
        <w:rPr>
          <w:rFonts w:ascii="Times New Roman" w:hAnsi="Times New Roman"/>
          <w:sz w:val="28"/>
          <w:szCs w:val="28"/>
        </w:rPr>
        <w:t xml:space="preserve">; </w:t>
      </w:r>
    </w:p>
    <w:p w:rsidR="00C4321E" w:rsidRPr="00C4321E" w:rsidRDefault="00C4321E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шрифт</w:t>
      </w:r>
      <w:r w:rsidRPr="00C4321E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C4321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C4321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;</w:t>
      </w:r>
    </w:p>
    <w:p w:rsidR="00EB1D59" w:rsidRPr="00C4321E" w:rsidRDefault="00AC33A2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размер</w:t>
      </w:r>
      <w:r w:rsidRPr="00C4321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шрифта</w:t>
      </w:r>
      <w:r w:rsidRPr="00C4321E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C4321E">
        <w:rPr>
          <w:rFonts w:ascii="Times New Roman" w:hAnsi="Times New Roman"/>
          <w:sz w:val="28"/>
          <w:szCs w:val="28"/>
          <w:lang w:val="en-US"/>
        </w:rPr>
        <w:t xml:space="preserve"> 14</w:t>
      </w:r>
      <w:r w:rsidR="00C4321E">
        <w:rPr>
          <w:rFonts w:ascii="Times New Roman" w:hAnsi="Times New Roman"/>
          <w:sz w:val="28"/>
          <w:szCs w:val="28"/>
        </w:rPr>
        <w:t>;</w:t>
      </w:r>
    </w:p>
    <w:p w:rsidR="00C4321E" w:rsidRPr="008A2E56" w:rsidRDefault="00C4321E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междустрочный интервал – 1,5;</w:t>
      </w:r>
    </w:p>
    <w:p w:rsidR="008A2E56" w:rsidRPr="00C4321E" w:rsidRDefault="008A2E56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абзацный отступ – 1,25;</w:t>
      </w:r>
    </w:p>
    <w:p w:rsidR="00C4321E" w:rsidRDefault="008A2E56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321E">
        <w:rPr>
          <w:rFonts w:ascii="Times New Roman" w:hAnsi="Times New Roman"/>
          <w:sz w:val="28"/>
          <w:szCs w:val="28"/>
        </w:rPr>
        <w:t xml:space="preserve">ыравнивание текста: </w:t>
      </w:r>
      <w:r w:rsidR="00BE0405">
        <w:rPr>
          <w:rFonts w:ascii="Times New Roman" w:hAnsi="Times New Roman"/>
          <w:sz w:val="28"/>
          <w:szCs w:val="28"/>
        </w:rPr>
        <w:t>заголовки – по центру, осно</w:t>
      </w:r>
      <w:r>
        <w:rPr>
          <w:rFonts w:ascii="Times New Roman" w:hAnsi="Times New Roman"/>
          <w:sz w:val="28"/>
          <w:szCs w:val="28"/>
        </w:rPr>
        <w:t>вной текст -</w:t>
      </w:r>
      <w:r w:rsidR="00BE0405">
        <w:rPr>
          <w:rFonts w:ascii="Times New Roman" w:hAnsi="Times New Roman"/>
          <w:sz w:val="28"/>
          <w:szCs w:val="28"/>
        </w:rPr>
        <w:t xml:space="preserve"> по ширине;</w:t>
      </w:r>
    </w:p>
    <w:p w:rsidR="00BE0405" w:rsidRPr="00BE0405" w:rsidRDefault="00B3195E" w:rsidP="009E6D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использование иллюстраций, схем, таблиц, приложений.</w:t>
      </w:r>
    </w:p>
    <w:p w:rsidR="00586D99" w:rsidRPr="00BE0405" w:rsidRDefault="009E6D23" w:rsidP="009E6D2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195E">
        <w:rPr>
          <w:rFonts w:ascii="Times New Roman" w:hAnsi="Times New Roman"/>
          <w:sz w:val="28"/>
          <w:szCs w:val="28"/>
        </w:rPr>
        <w:t>.4. Работы должна быть выполнена в соответствии с требованиями, указанными в данном положении.</w:t>
      </w:r>
    </w:p>
    <w:p w:rsidR="002014D2" w:rsidRDefault="002014D2" w:rsidP="0018744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3195E" w:rsidRPr="00282BA2" w:rsidRDefault="009E6D23" w:rsidP="00B3195E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B3195E"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3195E">
        <w:rPr>
          <w:rFonts w:ascii="Times New Roman" w:hAnsi="Times New Roman"/>
          <w:b/>
          <w:caps/>
          <w:sz w:val="28"/>
          <w:szCs w:val="28"/>
        </w:rPr>
        <w:t>подведение итогов конкурса</w:t>
      </w:r>
    </w:p>
    <w:p w:rsidR="00B3195E" w:rsidRDefault="00B3195E" w:rsidP="0018744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3195E" w:rsidRPr="0009178C" w:rsidRDefault="009E6D23" w:rsidP="009E6D23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3195E" w:rsidRPr="0009178C">
        <w:rPr>
          <w:rFonts w:ascii="Times New Roman" w:hAnsi="Times New Roman"/>
          <w:sz w:val="28"/>
          <w:szCs w:val="28"/>
        </w:rPr>
        <w:t xml:space="preserve">.1. </w:t>
      </w:r>
      <w:r w:rsidR="00DE1AEF" w:rsidRPr="0009178C">
        <w:rPr>
          <w:rFonts w:ascii="Times New Roman" w:hAnsi="Times New Roman"/>
          <w:sz w:val="28"/>
          <w:szCs w:val="28"/>
        </w:rPr>
        <w:t xml:space="preserve">Итоги Конкурса будут </w:t>
      </w:r>
      <w:r w:rsidR="0009178C" w:rsidRPr="0009178C">
        <w:rPr>
          <w:rFonts w:ascii="Times New Roman" w:hAnsi="Times New Roman"/>
          <w:sz w:val="28"/>
          <w:szCs w:val="28"/>
        </w:rPr>
        <w:t>размещены на сайте Г</w:t>
      </w:r>
      <w:r>
        <w:rPr>
          <w:rFonts w:ascii="Times New Roman" w:hAnsi="Times New Roman"/>
          <w:sz w:val="28"/>
          <w:szCs w:val="28"/>
        </w:rPr>
        <w:t>ПО</w:t>
      </w:r>
      <w:r w:rsidR="0009178C" w:rsidRPr="0009178C">
        <w:rPr>
          <w:rFonts w:ascii="Times New Roman" w:hAnsi="Times New Roman"/>
          <w:sz w:val="28"/>
          <w:szCs w:val="28"/>
        </w:rPr>
        <w:t>О ТО «Тульский колледж профессиональных технологий и сервиса»</w:t>
      </w:r>
      <w:r w:rsidR="0009178C">
        <w:rPr>
          <w:rFonts w:ascii="Times New Roman" w:hAnsi="Times New Roman"/>
          <w:sz w:val="28"/>
          <w:szCs w:val="28"/>
        </w:rPr>
        <w:t xml:space="preserve">: </w:t>
      </w:r>
      <w:r w:rsidR="0009178C">
        <w:rPr>
          <w:rFonts w:ascii="Times New Roman" w:hAnsi="Times New Roman"/>
          <w:sz w:val="28"/>
          <w:szCs w:val="28"/>
          <w:lang w:val="en-US"/>
        </w:rPr>
        <w:t>www</w:t>
      </w:r>
      <w:r w:rsidR="0009178C" w:rsidRPr="0009178C">
        <w:rPr>
          <w:rFonts w:ascii="Times New Roman" w:hAnsi="Times New Roman"/>
          <w:sz w:val="28"/>
          <w:szCs w:val="28"/>
        </w:rPr>
        <w:t>.</w:t>
      </w:r>
      <w:proofErr w:type="spellStart"/>
      <w:r w:rsidR="0009178C">
        <w:rPr>
          <w:rFonts w:ascii="Times New Roman" w:hAnsi="Times New Roman"/>
          <w:sz w:val="28"/>
          <w:szCs w:val="28"/>
          <w:lang w:val="en-US"/>
        </w:rPr>
        <w:t>tkptis</w:t>
      </w:r>
      <w:proofErr w:type="spellEnd"/>
      <w:r w:rsidR="0009178C" w:rsidRPr="0009178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</w:t>
      </w:r>
      <w:proofErr w:type="spellEnd"/>
      <w:r w:rsidRPr="009E6D23">
        <w:rPr>
          <w:rFonts w:ascii="Times New Roman" w:hAnsi="Times New Roman"/>
          <w:sz w:val="28"/>
          <w:szCs w:val="28"/>
        </w:rPr>
        <w:t>.</w:t>
      </w:r>
      <w:proofErr w:type="spellStart"/>
      <w:r w:rsidR="000917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25AB">
        <w:rPr>
          <w:rFonts w:ascii="Times New Roman" w:hAnsi="Times New Roman"/>
          <w:sz w:val="28"/>
          <w:szCs w:val="28"/>
        </w:rPr>
        <w:t>.</w:t>
      </w:r>
    </w:p>
    <w:p w:rsidR="00DE1AEF" w:rsidRDefault="009E6D23" w:rsidP="009E6D23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25AB">
        <w:rPr>
          <w:rFonts w:ascii="Times New Roman" w:hAnsi="Times New Roman"/>
          <w:sz w:val="28"/>
          <w:szCs w:val="28"/>
        </w:rPr>
        <w:t>.2. Участники, не вошедшие в число победителей, получат сертификаты</w:t>
      </w:r>
      <w:r w:rsidR="00DE1AEF">
        <w:rPr>
          <w:rFonts w:ascii="Times New Roman" w:hAnsi="Times New Roman"/>
          <w:sz w:val="28"/>
          <w:szCs w:val="28"/>
        </w:rPr>
        <w:t>.</w:t>
      </w:r>
    </w:p>
    <w:p w:rsidR="00DE1AEF" w:rsidRDefault="009E6D23" w:rsidP="009E6D23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1AEF">
        <w:rPr>
          <w:rFonts w:ascii="Times New Roman" w:hAnsi="Times New Roman"/>
          <w:sz w:val="28"/>
          <w:szCs w:val="28"/>
        </w:rPr>
        <w:t>.3.Победители награждаются памятными дипломами.</w:t>
      </w:r>
    </w:p>
    <w:p w:rsidR="003063B9" w:rsidRDefault="003063B9" w:rsidP="000D06E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D06E9" w:rsidRPr="00282BA2" w:rsidRDefault="009E6D23" w:rsidP="000D06E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7</w:t>
      </w:r>
      <w:r w:rsidR="000D06E9" w:rsidRPr="00282BA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0D06E9">
        <w:rPr>
          <w:rFonts w:ascii="Times New Roman" w:hAnsi="Times New Roman"/>
          <w:b/>
          <w:caps/>
          <w:sz w:val="28"/>
          <w:szCs w:val="28"/>
        </w:rPr>
        <w:t>Организационный комитет конкурса</w:t>
      </w:r>
    </w:p>
    <w:p w:rsidR="00DE1AEF" w:rsidRDefault="00DE1AEF" w:rsidP="0018744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D06E9" w:rsidRDefault="009E6D23" w:rsidP="009E6D2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06E9" w:rsidRPr="000D06E9">
        <w:rPr>
          <w:rFonts w:ascii="Times New Roman" w:hAnsi="Times New Roman"/>
          <w:sz w:val="28"/>
          <w:szCs w:val="28"/>
        </w:rPr>
        <w:t>.1.</w:t>
      </w:r>
      <w:r w:rsidR="0009178C">
        <w:rPr>
          <w:rFonts w:ascii="Times New Roman" w:hAnsi="Times New Roman"/>
          <w:sz w:val="28"/>
          <w:szCs w:val="28"/>
        </w:rPr>
        <w:t xml:space="preserve">По вопросам участия и организации Конкурса Вы можете обращаться к координатору </w:t>
      </w:r>
      <w:r>
        <w:rPr>
          <w:rFonts w:ascii="Times New Roman" w:hAnsi="Times New Roman"/>
          <w:sz w:val="28"/>
          <w:szCs w:val="28"/>
        </w:rPr>
        <w:t xml:space="preserve">областного заочного </w:t>
      </w:r>
      <w:r w:rsidR="0009178C">
        <w:rPr>
          <w:rFonts w:ascii="Times New Roman" w:hAnsi="Times New Roman"/>
          <w:sz w:val="28"/>
          <w:szCs w:val="28"/>
        </w:rPr>
        <w:t xml:space="preserve"> конкурса:</w:t>
      </w:r>
    </w:p>
    <w:p w:rsidR="0009178C" w:rsidRDefault="009E6D23" w:rsidP="009E6D23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Беловинцева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Васильевна</w:t>
      </w:r>
    </w:p>
    <w:p w:rsidR="000D06E9" w:rsidRPr="00E60796" w:rsidRDefault="00BA1CD4" w:rsidP="009E6D23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+7 (4872) </w:t>
      </w:r>
      <w:r w:rsidR="009E6D23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</w:t>
      </w:r>
      <w:r w:rsidR="009E6D23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-</w:t>
      </w:r>
      <w:r w:rsidR="009E6D23">
        <w:rPr>
          <w:rFonts w:ascii="Times New Roman" w:hAnsi="Times New Roman"/>
          <w:b/>
          <w:sz w:val="28"/>
          <w:szCs w:val="28"/>
        </w:rPr>
        <w:t>21</w:t>
      </w:r>
      <w:r w:rsidR="00E60796" w:rsidRPr="00E60796">
        <w:rPr>
          <w:rFonts w:ascii="Times New Roman" w:hAnsi="Times New Roman"/>
          <w:b/>
          <w:sz w:val="28"/>
          <w:szCs w:val="28"/>
        </w:rPr>
        <w:tab/>
      </w:r>
    </w:p>
    <w:p w:rsidR="00BA1CD4" w:rsidRDefault="00BA1CD4" w:rsidP="000156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BA1CD4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A1CD4" w:rsidRPr="0062617F" w:rsidRDefault="00F02DC4" w:rsidP="00F02DC4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2617F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9E6D23" w:rsidRDefault="009E6D23" w:rsidP="00F02DC4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заочном конкурсе </w:t>
      </w:r>
    </w:p>
    <w:p w:rsidR="00F02DC4" w:rsidRPr="0062617F" w:rsidRDefault="009E6D23" w:rsidP="00F02DC4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«Профессия, которую я выбираю»</w:t>
      </w:r>
      <w:r w:rsidR="0062617F" w:rsidRPr="0062617F">
        <w:rPr>
          <w:rFonts w:ascii="Times New Roman" w:hAnsi="Times New Roman"/>
          <w:b/>
          <w:sz w:val="28"/>
          <w:szCs w:val="28"/>
        </w:rPr>
        <w:t xml:space="preserve">, </w:t>
      </w:r>
      <w:r w:rsidR="00DD660D">
        <w:rPr>
          <w:rFonts w:ascii="Times New Roman" w:hAnsi="Times New Roman"/>
          <w:b/>
          <w:sz w:val="28"/>
          <w:szCs w:val="28"/>
        </w:rPr>
        <w:br/>
      </w:r>
    </w:p>
    <w:p w:rsidR="0062617F" w:rsidRDefault="0062617F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2092"/>
        <w:gridCol w:w="284"/>
        <w:gridCol w:w="283"/>
        <w:gridCol w:w="142"/>
        <w:gridCol w:w="2551"/>
        <w:gridCol w:w="426"/>
        <w:gridCol w:w="1559"/>
        <w:gridCol w:w="2374"/>
      </w:tblGrid>
      <w:tr w:rsidR="00494C40" w:rsidRPr="00D47888" w:rsidTr="00803A31"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494C40" w:rsidRPr="00D47888" w:rsidRDefault="00494C40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7335" w:type="dxa"/>
            <w:gridSpan w:val="6"/>
          </w:tcPr>
          <w:p w:rsidR="00494C40" w:rsidRPr="00D47888" w:rsidRDefault="00494C40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C40" w:rsidRPr="00D47888" w:rsidTr="00803A31">
        <w:tc>
          <w:tcPr>
            <w:tcW w:w="2092" w:type="dxa"/>
            <w:tcBorders>
              <w:top w:val="nil"/>
              <w:bottom w:val="nil"/>
            </w:tcBorders>
          </w:tcPr>
          <w:p w:rsidR="00494C40" w:rsidRPr="00D47888" w:rsidRDefault="002A4619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619" w:type="dxa"/>
            <w:gridSpan w:val="7"/>
          </w:tcPr>
          <w:p w:rsidR="00494C40" w:rsidRPr="00D47888" w:rsidRDefault="00494C40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C40" w:rsidRPr="00D47888" w:rsidTr="00803A31">
        <w:tc>
          <w:tcPr>
            <w:tcW w:w="7337" w:type="dxa"/>
            <w:gridSpan w:val="7"/>
            <w:tcBorders>
              <w:top w:val="nil"/>
              <w:bottom w:val="nil"/>
            </w:tcBorders>
          </w:tcPr>
          <w:p w:rsidR="00494C40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Паспортные данные (серия, номер, кем, когда и где выдан)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:rsidR="00494C40" w:rsidRPr="00D47888" w:rsidRDefault="00494C40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604" w:rsidRPr="00D47888" w:rsidTr="00803A31">
        <w:tc>
          <w:tcPr>
            <w:tcW w:w="9711" w:type="dxa"/>
            <w:gridSpan w:val="8"/>
            <w:tcBorders>
              <w:top w:val="nil"/>
            </w:tcBorders>
          </w:tcPr>
          <w:p w:rsidR="00872604" w:rsidRPr="00D47888" w:rsidRDefault="00872604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1F" w:rsidRPr="00D47888" w:rsidTr="00803A31">
        <w:tc>
          <w:tcPr>
            <w:tcW w:w="5778" w:type="dxa"/>
            <w:gridSpan w:val="6"/>
            <w:tcBorders>
              <w:top w:val="nil"/>
              <w:bottom w:val="nil"/>
            </w:tcBorders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Контактный телефон (мобильный, домашний)</w:t>
            </w:r>
          </w:p>
        </w:tc>
        <w:tc>
          <w:tcPr>
            <w:tcW w:w="3933" w:type="dxa"/>
            <w:gridSpan w:val="2"/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1F" w:rsidRPr="00D47888" w:rsidTr="00803A31">
        <w:tc>
          <w:tcPr>
            <w:tcW w:w="5778" w:type="dxa"/>
            <w:gridSpan w:val="6"/>
            <w:tcBorders>
              <w:top w:val="nil"/>
            </w:tcBorders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933" w:type="dxa"/>
            <w:gridSpan w:val="2"/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604" w:rsidRPr="00D47888" w:rsidTr="00803A31">
        <w:tc>
          <w:tcPr>
            <w:tcW w:w="9711" w:type="dxa"/>
            <w:gridSpan w:val="8"/>
          </w:tcPr>
          <w:p w:rsidR="00872604" w:rsidRPr="00D47888" w:rsidRDefault="00872604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1F" w:rsidRPr="00D47888" w:rsidTr="00803A31">
        <w:tc>
          <w:tcPr>
            <w:tcW w:w="5352" w:type="dxa"/>
            <w:gridSpan w:val="5"/>
            <w:tcBorders>
              <w:top w:val="nil"/>
              <w:bottom w:val="nil"/>
            </w:tcBorders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Ф.И.О. педагога – научного руководителя</w:t>
            </w:r>
          </w:p>
        </w:tc>
        <w:tc>
          <w:tcPr>
            <w:tcW w:w="4359" w:type="dxa"/>
            <w:gridSpan w:val="3"/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604" w:rsidRPr="00D47888" w:rsidTr="00803A31">
        <w:tc>
          <w:tcPr>
            <w:tcW w:w="9711" w:type="dxa"/>
            <w:gridSpan w:val="8"/>
          </w:tcPr>
          <w:p w:rsidR="00872604" w:rsidRPr="00D47888" w:rsidRDefault="00872604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1F" w:rsidRPr="00D47888" w:rsidTr="00803A31">
        <w:tc>
          <w:tcPr>
            <w:tcW w:w="5778" w:type="dxa"/>
            <w:gridSpan w:val="6"/>
            <w:tcBorders>
              <w:top w:val="nil"/>
              <w:bottom w:val="nil"/>
            </w:tcBorders>
          </w:tcPr>
          <w:p w:rsidR="00FC7A1F" w:rsidRPr="00D47888" w:rsidRDefault="002E25FD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Должность педагога - научного руководителя</w:t>
            </w:r>
          </w:p>
        </w:tc>
        <w:tc>
          <w:tcPr>
            <w:tcW w:w="3933" w:type="dxa"/>
            <w:gridSpan w:val="2"/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1F" w:rsidRPr="00D47888" w:rsidTr="00E83740">
        <w:tc>
          <w:tcPr>
            <w:tcW w:w="2801" w:type="dxa"/>
            <w:gridSpan w:val="4"/>
            <w:tcBorders>
              <w:top w:val="nil"/>
              <w:bottom w:val="nil"/>
            </w:tcBorders>
          </w:tcPr>
          <w:p w:rsidR="00FC7A1F" w:rsidRPr="00D47888" w:rsidRDefault="002E25FD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Н</w:t>
            </w:r>
            <w:r w:rsidR="009E5ADF" w:rsidRPr="00D47888">
              <w:rPr>
                <w:rFonts w:ascii="Times New Roman" w:hAnsi="Times New Roman"/>
                <w:sz w:val="28"/>
                <w:szCs w:val="28"/>
              </w:rPr>
              <w:t xml:space="preserve">азвание номинации </w:t>
            </w:r>
          </w:p>
        </w:tc>
        <w:tc>
          <w:tcPr>
            <w:tcW w:w="6910" w:type="dxa"/>
            <w:gridSpan w:val="4"/>
            <w:tcBorders>
              <w:top w:val="nil"/>
              <w:bottom w:val="single" w:sz="4" w:space="0" w:color="000000"/>
            </w:tcBorders>
          </w:tcPr>
          <w:p w:rsidR="00FC7A1F" w:rsidRPr="00D47888" w:rsidRDefault="00FC7A1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1C0" w:rsidRPr="00D47888" w:rsidTr="00E83740">
        <w:tc>
          <w:tcPr>
            <w:tcW w:w="9711" w:type="dxa"/>
            <w:gridSpan w:val="8"/>
            <w:tcBorders>
              <w:top w:val="nil"/>
            </w:tcBorders>
          </w:tcPr>
          <w:p w:rsidR="004401C0" w:rsidRPr="00D47888" w:rsidRDefault="004401C0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FD" w:rsidRPr="00D47888" w:rsidTr="009E6D23">
        <w:tc>
          <w:tcPr>
            <w:tcW w:w="2659" w:type="dxa"/>
            <w:gridSpan w:val="3"/>
            <w:tcBorders>
              <w:top w:val="nil"/>
              <w:bottom w:val="nil"/>
            </w:tcBorders>
          </w:tcPr>
          <w:p w:rsidR="002E25FD" w:rsidRPr="00D47888" w:rsidRDefault="009E5ADF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888">
              <w:rPr>
                <w:rFonts w:ascii="Times New Roman" w:hAnsi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7052" w:type="dxa"/>
            <w:gridSpan w:val="5"/>
            <w:tcBorders>
              <w:bottom w:val="nil"/>
            </w:tcBorders>
          </w:tcPr>
          <w:p w:rsidR="002E25FD" w:rsidRPr="00D47888" w:rsidRDefault="002E25FD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604" w:rsidRPr="00D47888" w:rsidTr="009E6D23">
        <w:tc>
          <w:tcPr>
            <w:tcW w:w="9711" w:type="dxa"/>
            <w:gridSpan w:val="8"/>
            <w:tcBorders>
              <w:top w:val="nil"/>
              <w:bottom w:val="nil"/>
            </w:tcBorders>
          </w:tcPr>
          <w:p w:rsidR="00872604" w:rsidRPr="00D47888" w:rsidRDefault="00872604" w:rsidP="00E83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6CE" w:rsidRDefault="000156CE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62617F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E6D23" w:rsidRDefault="009E6D23" w:rsidP="009E6D23">
      <w:pPr>
        <w:spacing w:after="0" w:line="36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E6D23" w:rsidRPr="007A7E61" w:rsidRDefault="009E6D23" w:rsidP="009E6D23">
      <w:pPr>
        <w:shd w:val="clear" w:color="auto" w:fill="FFFFFF"/>
        <w:spacing w:before="586"/>
        <w:ind w:left="672"/>
        <w:rPr>
          <w:b/>
        </w:rPr>
      </w:pPr>
      <w:r w:rsidRPr="007A7E61">
        <w:rPr>
          <w:b/>
          <w:color w:val="000000"/>
          <w:spacing w:val="6"/>
          <w:sz w:val="28"/>
          <w:szCs w:val="28"/>
        </w:rPr>
        <w:t xml:space="preserve">Заявление о согласии на использование </w:t>
      </w:r>
      <w:r w:rsidRPr="007A7E61">
        <w:rPr>
          <w:b/>
          <w:bCs/>
          <w:color w:val="000000"/>
          <w:spacing w:val="6"/>
          <w:sz w:val="28"/>
          <w:szCs w:val="28"/>
        </w:rPr>
        <w:t>персональных данных</w:t>
      </w:r>
    </w:p>
    <w:p w:rsidR="009E6D23" w:rsidRDefault="009E6D23" w:rsidP="009E6D23">
      <w:pPr>
        <w:shd w:val="clear" w:color="auto" w:fill="FFFFFF"/>
        <w:tabs>
          <w:tab w:val="left" w:leader="underscore" w:pos="3158"/>
        </w:tabs>
        <w:spacing w:before="2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______________________________________________________________</w:t>
      </w:r>
    </w:p>
    <w:p w:rsidR="009E6D23" w:rsidRDefault="009E6D23" w:rsidP="009E6D23">
      <w:pPr>
        <w:shd w:val="clear" w:color="auto" w:fill="FFFFFF"/>
        <w:tabs>
          <w:tab w:val="left" w:leader="underscore" w:pos="3158"/>
        </w:tabs>
        <w:spacing w:before="26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</w:t>
      </w:r>
    </w:p>
    <w:p w:rsidR="009E6D23" w:rsidRDefault="009E6D23" w:rsidP="009E6D23">
      <w:pPr>
        <w:shd w:val="clear" w:color="auto" w:fill="FFFFFF"/>
        <w:tabs>
          <w:tab w:val="left" w:leader="underscore" w:pos="3158"/>
        </w:tabs>
        <w:spacing w:before="269"/>
      </w:pPr>
      <w:r>
        <w:rPr>
          <w:color w:val="000000"/>
          <w:sz w:val="18"/>
          <w:szCs w:val="18"/>
        </w:rPr>
        <w:t>(паспорт, серия, номер, кем и когда выдан)</w:t>
      </w:r>
      <w:r>
        <w:rPr>
          <w:color w:val="000000"/>
          <w:sz w:val="18"/>
          <w:szCs w:val="18"/>
        </w:rPr>
        <w:tab/>
        <w:t>'</w:t>
      </w:r>
    </w:p>
    <w:p w:rsidR="009E6D23" w:rsidRDefault="009E6D23" w:rsidP="009E6D23">
      <w:pPr>
        <w:shd w:val="clear" w:color="auto" w:fill="FFFFFF"/>
        <w:tabs>
          <w:tab w:val="left" w:pos="2011"/>
          <w:tab w:val="left" w:pos="4886"/>
          <w:tab w:val="left" w:pos="7762"/>
        </w:tabs>
        <w:spacing w:before="456" w:line="307" w:lineRule="exact"/>
        <w:ind w:left="10" w:right="38"/>
        <w:jc w:val="both"/>
      </w:pPr>
      <w:r>
        <w:rPr>
          <w:color w:val="000000"/>
          <w:spacing w:val="4"/>
          <w:sz w:val="28"/>
          <w:szCs w:val="28"/>
        </w:rPr>
        <w:t>в соответствии с требованиями ст. 9 Федерального закона РФ от 27 июля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2006 № 152-ФЗ «О персональных данных» подтверждаю свое согласие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обработку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ab/>
        <w:t xml:space="preserve">профессиональной образовательной организации </w:t>
      </w:r>
      <w:r>
        <w:rPr>
          <w:color w:val="000000"/>
          <w:spacing w:val="7"/>
          <w:sz w:val="28"/>
          <w:szCs w:val="28"/>
        </w:rPr>
        <w:t>Тульской области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«Тульский колледж профессиональных технологий и сервиса</w:t>
      </w:r>
      <w:r>
        <w:rPr>
          <w:color w:val="000000"/>
          <w:spacing w:val="4"/>
          <w:sz w:val="28"/>
          <w:szCs w:val="28"/>
        </w:rPr>
        <w:t xml:space="preserve">» (далее - Оператор) моих </w:t>
      </w:r>
      <w:r>
        <w:rPr>
          <w:color w:val="000000"/>
          <w:sz w:val="28"/>
          <w:szCs w:val="28"/>
        </w:rPr>
        <w:t>персональных данных (фамилии, имени, отчества, даты и места рождения,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домашнего адреса, информации о месте работы).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13"/>
          <w:sz w:val="28"/>
          <w:szCs w:val="28"/>
          <w:lang w:val="en-US"/>
        </w:rPr>
        <w:t>i</w:t>
      </w:r>
      <w:proofErr w:type="spellEnd"/>
      <w:proofErr w:type="gramStart"/>
      <w:r w:rsidRPr="00650DB4">
        <w:rPr>
          <w:color w:val="000000"/>
          <w:spacing w:val="-13"/>
          <w:sz w:val="28"/>
          <w:szCs w:val="28"/>
        </w:rPr>
        <w:t xml:space="preserve">   </w:t>
      </w:r>
      <w:r>
        <w:rPr>
          <w:color w:val="000000"/>
          <w:spacing w:val="-13"/>
          <w:sz w:val="28"/>
          <w:szCs w:val="28"/>
        </w:rPr>
        <w:t>:</w:t>
      </w:r>
      <w:proofErr w:type="gramEnd"/>
    </w:p>
    <w:p w:rsidR="009E6D23" w:rsidRDefault="009E6D23" w:rsidP="009E6D23">
      <w:pPr>
        <w:shd w:val="clear" w:color="auto" w:fill="FFFFFF"/>
        <w:spacing w:before="101" w:line="307" w:lineRule="exact"/>
        <w:ind w:left="19" w:right="14" w:firstLine="686"/>
        <w:jc w:val="both"/>
      </w:pPr>
      <w:r>
        <w:rPr>
          <w:color w:val="000000"/>
          <w:spacing w:val="-1"/>
          <w:sz w:val="28"/>
          <w:szCs w:val="28"/>
        </w:rPr>
        <w:t>Я согласе</w:t>
      </w:r>
      <w:proofErr w:type="gramStart"/>
      <w:r>
        <w:rPr>
          <w:color w:val="000000"/>
          <w:spacing w:val="-1"/>
          <w:sz w:val="28"/>
          <w:szCs w:val="28"/>
        </w:rPr>
        <w:t>н(</w:t>
      </w:r>
      <w:proofErr w:type="gramEnd"/>
      <w:r>
        <w:rPr>
          <w:color w:val="000000"/>
          <w:spacing w:val="-1"/>
          <w:sz w:val="28"/>
          <w:szCs w:val="28"/>
        </w:rPr>
        <w:t xml:space="preserve">а), что мои персональные данные будут использоваться при </w:t>
      </w:r>
      <w:r>
        <w:rPr>
          <w:color w:val="000000"/>
          <w:sz w:val="28"/>
          <w:szCs w:val="28"/>
        </w:rPr>
        <w:t>организации, проведении и подведении итогов областного заочного  конкурса «Профессия, которую я выбираю</w:t>
      </w:r>
      <w:r>
        <w:rPr>
          <w:color w:val="000000"/>
          <w:spacing w:val="1"/>
          <w:sz w:val="28"/>
          <w:szCs w:val="28"/>
        </w:rPr>
        <w:t xml:space="preserve">» , а также для размещения итоговой информации на </w:t>
      </w:r>
      <w:r>
        <w:rPr>
          <w:color w:val="000000"/>
          <w:spacing w:val="6"/>
          <w:sz w:val="28"/>
          <w:szCs w:val="28"/>
        </w:rPr>
        <w:t>официальных сайтах министерства образования Тульской области и ГПОО ТО «ТКПТС»</w:t>
      </w:r>
      <w:r>
        <w:rPr>
          <w:color w:val="000000"/>
          <w:spacing w:val="-7"/>
          <w:w w:val="84"/>
          <w:sz w:val="42"/>
          <w:szCs w:val="42"/>
        </w:rPr>
        <w:t>,</w:t>
      </w:r>
    </w:p>
    <w:p w:rsidR="009E6D23" w:rsidRDefault="009E6D23" w:rsidP="009E6D23">
      <w:pPr>
        <w:shd w:val="clear" w:color="auto" w:fill="FFFFFF"/>
        <w:spacing w:line="307" w:lineRule="exact"/>
        <w:ind w:left="29" w:right="10" w:firstLine="686"/>
        <w:jc w:val="both"/>
      </w:pPr>
      <w:proofErr w:type="gramStart"/>
      <w:r>
        <w:rPr>
          <w:color w:val="000000"/>
          <w:spacing w:val="1"/>
          <w:sz w:val="28"/>
          <w:szCs w:val="28"/>
        </w:rPr>
        <w:t xml:space="preserve">Я проинформирован (а), что под обработкой персональных данных понимается действия (операции) с персональными данными, включая сбор, </w:t>
      </w:r>
      <w:r>
        <w:rPr>
          <w:color w:val="000000"/>
          <w:spacing w:val="-1"/>
          <w:sz w:val="28"/>
          <w:szCs w:val="28"/>
        </w:rPr>
        <w:t xml:space="preserve">систематизацию, накопление, хранение, уточнение (обновление, изменение), </w:t>
      </w:r>
      <w:r>
        <w:rPr>
          <w:color w:val="000000"/>
          <w:sz w:val="28"/>
          <w:szCs w:val="28"/>
        </w:rPr>
        <w:t>использование, распространение (в том числе передачу), обезличивание; блокирование, уничтожение персональных данных соблюдается в рамках исполнения Оператором законодательства Российской Федерации.</w:t>
      </w:r>
      <w:proofErr w:type="gramEnd"/>
    </w:p>
    <w:p w:rsidR="009E6D23" w:rsidRDefault="009E6D23" w:rsidP="009E6D23">
      <w:pPr>
        <w:shd w:val="clear" w:color="auto" w:fill="FFFFFF"/>
        <w:spacing w:line="293" w:lineRule="exact"/>
        <w:ind w:left="34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Настоящее согласие не устанавливает предельных сроков обработки </w:t>
      </w:r>
      <w:r>
        <w:rPr>
          <w:color w:val="000000"/>
          <w:spacing w:val="20"/>
          <w:sz w:val="28"/>
          <w:szCs w:val="28"/>
        </w:rPr>
        <w:t xml:space="preserve">данных, Согласие действует с момента подписания и до его отзыва </w:t>
      </w:r>
      <w:r>
        <w:rPr>
          <w:color w:val="000000"/>
          <w:sz w:val="28"/>
          <w:szCs w:val="28"/>
        </w:rPr>
        <w:t xml:space="preserve">в письменной форме. Порядок отзыва согласия на обработку персональных </w:t>
      </w:r>
      <w:r>
        <w:rPr>
          <w:color w:val="000000"/>
          <w:spacing w:val="-1"/>
          <w:sz w:val="28"/>
          <w:szCs w:val="28"/>
        </w:rPr>
        <w:t>данных мне известен.</w:t>
      </w:r>
    </w:p>
    <w:p w:rsidR="009E6D23" w:rsidRDefault="009E6D23" w:rsidP="009E6D23">
      <w:pPr>
        <w:shd w:val="clear" w:color="auto" w:fill="FFFFFF"/>
        <w:spacing w:line="293" w:lineRule="exact"/>
        <w:ind w:left="34" w:firstLine="701"/>
        <w:jc w:val="both"/>
      </w:pPr>
    </w:p>
    <w:p w:rsidR="009E6D23" w:rsidRDefault="00F007DD" w:rsidP="009E6D23">
      <w:pPr>
        <w:shd w:val="clear" w:color="auto" w:fill="FFFFFF"/>
        <w:tabs>
          <w:tab w:val="left" w:leader="hyphen" w:pos="672"/>
          <w:tab w:val="left" w:pos="1987"/>
          <w:tab w:val="left" w:pos="3686"/>
          <w:tab w:val="left" w:pos="6763"/>
          <w:tab w:val="left" w:pos="7901"/>
        </w:tabs>
        <w:spacing w:before="192"/>
        <w:ind w:left="53"/>
      </w:pPr>
      <w:r>
        <w:rPr>
          <w:noProof/>
        </w:rPr>
        <w:pict>
          <v:line id="_x0000_s1026" style="position:absolute;left:0;text-align:left;z-index:1" from="5in,10.2pt" to="458.9pt,10.2pt" o:allowincell="f" strokeweight="1.2pt"/>
        </w:pict>
      </w:r>
      <w:r w:rsidR="009E6D23">
        <w:t>_____________                                            ____________________</w:t>
      </w:r>
    </w:p>
    <w:p w:rsidR="009E6D23" w:rsidRDefault="009E6D23" w:rsidP="009E6D23">
      <w:pPr>
        <w:shd w:val="clear" w:color="auto" w:fill="FFFFFF"/>
        <w:tabs>
          <w:tab w:val="left" w:leader="hyphen" w:pos="672"/>
          <w:tab w:val="left" w:pos="1987"/>
          <w:tab w:val="left" w:pos="3686"/>
          <w:tab w:val="left" w:pos="6763"/>
          <w:tab w:val="left" w:pos="7901"/>
        </w:tabs>
        <w:spacing w:before="192"/>
        <w:ind w:left="53"/>
      </w:pPr>
      <w:r>
        <w:tab/>
      </w:r>
      <w:r>
        <w:rPr>
          <w:color w:val="000000"/>
          <w:spacing w:val="-3"/>
          <w:sz w:val="18"/>
          <w:szCs w:val="18"/>
        </w:rPr>
        <w:t>(Дата)</w:t>
      </w:r>
      <w:r>
        <w:rPr>
          <w:color w:val="000000"/>
          <w:sz w:val="18"/>
          <w:szCs w:val="18"/>
        </w:rPr>
        <w:tab/>
        <w:t>"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(Фамилия, инициалы)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""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(Подпись)</w:t>
      </w:r>
    </w:p>
    <w:p w:rsidR="00721EBD" w:rsidRDefault="00721EBD" w:rsidP="00721EB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21EBD" w:rsidRDefault="00721EBD" w:rsidP="00721EB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sectPr w:rsidR="00721EBD" w:rsidSect="00661D3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C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DF25F7"/>
    <w:multiLevelType w:val="multilevel"/>
    <w:tmpl w:val="42AA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C31CA"/>
    <w:multiLevelType w:val="hybridMultilevel"/>
    <w:tmpl w:val="C53E6B52"/>
    <w:lvl w:ilvl="0" w:tplc="E7E00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52F58"/>
    <w:multiLevelType w:val="multilevel"/>
    <w:tmpl w:val="24A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D261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60A97147"/>
    <w:multiLevelType w:val="hybridMultilevel"/>
    <w:tmpl w:val="13248C92"/>
    <w:lvl w:ilvl="0" w:tplc="E7E00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4F4C48"/>
    <w:multiLevelType w:val="hybridMultilevel"/>
    <w:tmpl w:val="3896408C"/>
    <w:lvl w:ilvl="0" w:tplc="E7E0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5C6"/>
    <w:rsid w:val="000156CE"/>
    <w:rsid w:val="00056897"/>
    <w:rsid w:val="0009178C"/>
    <w:rsid w:val="000B1591"/>
    <w:rsid w:val="000D06E9"/>
    <w:rsid w:val="000E25C6"/>
    <w:rsid w:val="00143B55"/>
    <w:rsid w:val="0018744E"/>
    <w:rsid w:val="001F7D6D"/>
    <w:rsid w:val="002014D2"/>
    <w:rsid w:val="00233AA7"/>
    <w:rsid w:val="002627E8"/>
    <w:rsid w:val="00282BA2"/>
    <w:rsid w:val="002A4619"/>
    <w:rsid w:val="002E25FD"/>
    <w:rsid w:val="003063B9"/>
    <w:rsid w:val="00334678"/>
    <w:rsid w:val="003D2070"/>
    <w:rsid w:val="00402BFC"/>
    <w:rsid w:val="00414F7D"/>
    <w:rsid w:val="004350AF"/>
    <w:rsid w:val="004401C0"/>
    <w:rsid w:val="00445983"/>
    <w:rsid w:val="00477E83"/>
    <w:rsid w:val="00494C40"/>
    <w:rsid w:val="004F1348"/>
    <w:rsid w:val="00586D99"/>
    <w:rsid w:val="005A0AAF"/>
    <w:rsid w:val="005B33E9"/>
    <w:rsid w:val="00604A89"/>
    <w:rsid w:val="0062617F"/>
    <w:rsid w:val="00633399"/>
    <w:rsid w:val="00661D33"/>
    <w:rsid w:val="00682091"/>
    <w:rsid w:val="006B5E1E"/>
    <w:rsid w:val="00721EBD"/>
    <w:rsid w:val="00784486"/>
    <w:rsid w:val="007E56FE"/>
    <w:rsid w:val="00803A31"/>
    <w:rsid w:val="00856879"/>
    <w:rsid w:val="00872604"/>
    <w:rsid w:val="008A2E56"/>
    <w:rsid w:val="008F47BE"/>
    <w:rsid w:val="008F4978"/>
    <w:rsid w:val="009059E7"/>
    <w:rsid w:val="009355F6"/>
    <w:rsid w:val="009609B3"/>
    <w:rsid w:val="009B160F"/>
    <w:rsid w:val="009E5ADF"/>
    <w:rsid w:val="009E6659"/>
    <w:rsid w:val="009E6D23"/>
    <w:rsid w:val="00A031DD"/>
    <w:rsid w:val="00A54387"/>
    <w:rsid w:val="00AA672B"/>
    <w:rsid w:val="00AC33A2"/>
    <w:rsid w:val="00AE64D8"/>
    <w:rsid w:val="00B3195E"/>
    <w:rsid w:val="00B368A0"/>
    <w:rsid w:val="00BA1CD4"/>
    <w:rsid w:val="00BE0405"/>
    <w:rsid w:val="00BF43A4"/>
    <w:rsid w:val="00C4321E"/>
    <w:rsid w:val="00C7232A"/>
    <w:rsid w:val="00C90A9C"/>
    <w:rsid w:val="00CC6D3C"/>
    <w:rsid w:val="00CD0622"/>
    <w:rsid w:val="00CD4807"/>
    <w:rsid w:val="00D05D76"/>
    <w:rsid w:val="00D2655E"/>
    <w:rsid w:val="00D47888"/>
    <w:rsid w:val="00DD660D"/>
    <w:rsid w:val="00DE1AEF"/>
    <w:rsid w:val="00E60796"/>
    <w:rsid w:val="00E83740"/>
    <w:rsid w:val="00EA5C62"/>
    <w:rsid w:val="00EB1D59"/>
    <w:rsid w:val="00EB75E8"/>
    <w:rsid w:val="00F007DD"/>
    <w:rsid w:val="00F02DC4"/>
    <w:rsid w:val="00F325AB"/>
    <w:rsid w:val="00F925CF"/>
    <w:rsid w:val="00FC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659"/>
    <w:rPr>
      <w:color w:val="0000FF"/>
      <w:u w:val="single"/>
    </w:rPr>
  </w:style>
  <w:style w:type="table" w:styleId="a5">
    <w:name w:val="Table Grid"/>
    <w:basedOn w:val="a1"/>
    <w:uiPriority w:val="59"/>
    <w:rsid w:val="00494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E6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ТКПТС</Company>
  <LinksUpToDate>false</LinksUpToDate>
  <CharactersWithSpaces>6085</CharactersWithSpaces>
  <SharedDoc>false</SharedDoc>
  <HLinks>
    <vt:vector size="6" baseType="variant"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mailto:tkptis@yandex.ru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С1</dc:creator>
  <cp:keywords/>
  <dc:description/>
  <cp:lastModifiedBy>123</cp:lastModifiedBy>
  <cp:revision>3</cp:revision>
  <cp:lastPrinted>2015-03-20T12:31:00Z</cp:lastPrinted>
  <dcterms:created xsi:type="dcterms:W3CDTF">2015-03-20T08:31:00Z</dcterms:created>
  <dcterms:modified xsi:type="dcterms:W3CDTF">2017-06-08T11:57:00Z</dcterms:modified>
</cp:coreProperties>
</file>