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175260">
        <w:rPr>
          <w:b/>
          <w:color w:val="0033CC"/>
          <w:sz w:val="32"/>
          <w:szCs w:val="32"/>
        </w:rPr>
        <w:t>Терехова Наталья Евгеньевна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0B5642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принимала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535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«Методические р</w:t>
      </w:r>
      <w:r w:rsidR="00175260">
        <w:rPr>
          <w:bCs w:val="0"/>
          <w:color w:val="0033CC"/>
          <w:sz w:val="28"/>
          <w:szCs w:val="28"/>
        </w:rPr>
        <w:t>екомендации при разработке плана урока (теоретического и производственного) с пояснениями</w:t>
      </w:r>
      <w:r>
        <w:rPr>
          <w:bCs w:val="0"/>
          <w:color w:val="0033CC"/>
          <w:sz w:val="28"/>
          <w:szCs w:val="28"/>
        </w:rPr>
        <w:t>»</w:t>
      </w:r>
    </w:p>
    <w:p w:rsidR="00905357" w:rsidRDefault="00CD448D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905357">
        <w:rPr>
          <w:bCs w:val="0"/>
          <w:color w:val="0033CC"/>
          <w:sz w:val="28"/>
          <w:szCs w:val="28"/>
        </w:rPr>
        <w:t>минации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135FC1" w:rsidRPr="00905357" w:rsidRDefault="00D0126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7526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75260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05357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77EC2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37EB6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52</cp:revision>
  <dcterms:created xsi:type="dcterms:W3CDTF">2017-05-15T06:56:00Z</dcterms:created>
  <dcterms:modified xsi:type="dcterms:W3CDTF">2019-05-26T16:11:00Z</dcterms:modified>
</cp:coreProperties>
</file>